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4341" w14:textId="1FAC7445" w:rsidR="00861A91" w:rsidRPr="002C503B" w:rsidRDefault="007713AB" w:rsidP="00861A91">
      <w:pPr>
        <w:tabs>
          <w:tab w:val="right" w:pos="9214"/>
        </w:tabs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DOSSIER </w:t>
      </w:r>
      <w:r w:rsidR="005463A3" w:rsidRPr="002C503B">
        <w:rPr>
          <w:rFonts w:ascii="Arial" w:hAnsi="Arial" w:cs="Arial"/>
          <w:sz w:val="20"/>
          <w:lang w:val="fr-CH"/>
        </w:rPr>
        <w:t xml:space="preserve">DE </w:t>
      </w:r>
      <w:r w:rsidRPr="002C503B">
        <w:rPr>
          <w:rFonts w:ascii="Arial" w:hAnsi="Arial" w:cs="Arial"/>
          <w:sz w:val="20"/>
          <w:lang w:val="fr-CH"/>
        </w:rPr>
        <w:t xml:space="preserve">PRESSE </w:t>
      </w:r>
      <w:r w:rsidR="00861A91" w:rsidRPr="002C503B">
        <w:rPr>
          <w:rFonts w:ascii="Arial" w:hAnsi="Arial" w:cs="Arial"/>
          <w:sz w:val="20"/>
          <w:lang w:val="fr-CH"/>
        </w:rPr>
        <w:tab/>
      </w:r>
      <w:r w:rsidR="00F83918">
        <w:rPr>
          <w:rFonts w:ascii="Arial" w:hAnsi="Arial" w:cs="Arial"/>
          <w:sz w:val="20"/>
          <w:lang w:val="fr-CH"/>
        </w:rPr>
        <w:t>7</w:t>
      </w:r>
      <w:r w:rsidR="00E662BD" w:rsidRPr="002C503B">
        <w:rPr>
          <w:rFonts w:ascii="Arial" w:hAnsi="Arial" w:cs="Arial"/>
          <w:sz w:val="20"/>
          <w:lang w:val="fr-CH"/>
        </w:rPr>
        <w:t xml:space="preserve"> </w:t>
      </w:r>
      <w:r w:rsidRPr="002C503B">
        <w:rPr>
          <w:rFonts w:ascii="Arial" w:hAnsi="Arial" w:cs="Arial"/>
          <w:sz w:val="20"/>
          <w:lang w:val="fr-CH"/>
        </w:rPr>
        <w:t>mai</w:t>
      </w:r>
      <w:r w:rsidR="007E4934" w:rsidRPr="002C503B">
        <w:rPr>
          <w:rFonts w:ascii="Arial" w:hAnsi="Arial" w:cs="Arial"/>
          <w:sz w:val="20"/>
          <w:lang w:val="fr-CH"/>
        </w:rPr>
        <w:t xml:space="preserve"> 2025</w:t>
      </w:r>
    </w:p>
    <w:p w14:paraId="38F2F68B" w14:textId="77777777" w:rsidR="00861A91" w:rsidRPr="002C503B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5548DD7" w14:textId="1F62C9A4" w:rsidR="00861A91" w:rsidRPr="002C503B" w:rsidRDefault="007713AB" w:rsidP="00861A91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32"/>
          <w:lang w:val="fr-CH"/>
        </w:rPr>
      </w:pPr>
      <w:r w:rsidRPr="002C503B">
        <w:rPr>
          <w:rFonts w:ascii="Arial" w:hAnsi="Arial" w:cs="Arial"/>
          <w:b/>
          <w:bCs/>
          <w:sz w:val="32"/>
          <w:szCs w:val="32"/>
          <w:lang w:val="fr-CH"/>
        </w:rPr>
        <w:t xml:space="preserve">Le site de l'ÖGA se </w:t>
      </w:r>
      <w:r w:rsidR="00CB2C47" w:rsidRPr="002C503B">
        <w:rPr>
          <w:rFonts w:ascii="Arial" w:hAnsi="Arial" w:cs="Arial"/>
          <w:b/>
          <w:bCs/>
          <w:sz w:val="32"/>
          <w:szCs w:val="32"/>
          <w:lang w:val="fr-CH"/>
        </w:rPr>
        <w:t>par</w:t>
      </w:r>
      <w:r w:rsidR="00187CC2" w:rsidRPr="002C503B">
        <w:rPr>
          <w:rFonts w:ascii="Arial" w:hAnsi="Arial" w:cs="Arial"/>
          <w:b/>
          <w:bCs/>
          <w:sz w:val="32"/>
          <w:szCs w:val="32"/>
          <w:lang w:val="fr-CH"/>
        </w:rPr>
        <w:t>e</w:t>
      </w:r>
      <w:r w:rsidR="00CB2C47" w:rsidRPr="002C503B">
        <w:rPr>
          <w:rFonts w:ascii="Arial" w:hAnsi="Arial" w:cs="Arial"/>
          <w:b/>
          <w:bCs/>
          <w:sz w:val="32"/>
          <w:szCs w:val="32"/>
          <w:lang w:val="fr-CH"/>
        </w:rPr>
        <w:t xml:space="preserve"> d’un habit plus moderne</w:t>
      </w:r>
    </w:p>
    <w:p w14:paraId="57D25668" w14:textId="77777777" w:rsidR="00861A91" w:rsidRPr="002C503B" w:rsidRDefault="00861A91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99B7B77" w14:textId="561E7121" w:rsidR="007E4934" w:rsidRPr="002C503B" w:rsidRDefault="00663D64" w:rsidP="00861A91">
      <w:pPr>
        <w:spacing w:after="0" w:line="240" w:lineRule="exact"/>
        <w:jc w:val="both"/>
        <w:rPr>
          <w:rFonts w:ascii="Arial" w:hAnsi="Arial" w:cs="Arial"/>
          <w:b/>
          <w:bCs/>
          <w:i/>
          <w:iCs/>
          <w:sz w:val="20"/>
          <w:lang w:val="fr-CH"/>
        </w:rPr>
      </w:pPr>
      <w:r w:rsidRPr="002C503B">
        <w:rPr>
          <w:rFonts w:ascii="Arial" w:hAnsi="Arial" w:cs="Arial"/>
          <w:b/>
          <w:bCs/>
          <w:i/>
          <w:iCs/>
          <w:sz w:val="20"/>
          <w:lang w:val="fr-CH"/>
        </w:rPr>
        <w:t xml:space="preserve">L'ÖGA 2026 aura lieu dans moins de 14 mois. </w:t>
      </w:r>
      <w:r w:rsidR="00CB2C47" w:rsidRPr="002C503B">
        <w:rPr>
          <w:rFonts w:ascii="Arial" w:hAnsi="Arial" w:cs="Arial"/>
          <w:b/>
          <w:bCs/>
          <w:i/>
          <w:iCs/>
          <w:sz w:val="20"/>
          <w:lang w:val="fr-CH"/>
        </w:rPr>
        <w:t xml:space="preserve">Les travaux avancent à bon rythme sur le </w:t>
      </w:r>
      <w:r w:rsidRPr="002C503B">
        <w:rPr>
          <w:rFonts w:ascii="Arial" w:hAnsi="Arial" w:cs="Arial"/>
          <w:b/>
          <w:bCs/>
          <w:i/>
          <w:iCs/>
          <w:sz w:val="20"/>
          <w:lang w:val="fr-CH"/>
        </w:rPr>
        <w:t xml:space="preserve">site de la foire professionnelle. Les investissements apportent également </w:t>
      </w:r>
      <w:r w:rsidR="00CB2C47" w:rsidRPr="002C503B">
        <w:rPr>
          <w:rFonts w:ascii="Arial" w:hAnsi="Arial" w:cs="Arial"/>
          <w:b/>
          <w:bCs/>
          <w:i/>
          <w:iCs/>
          <w:sz w:val="20"/>
          <w:lang w:val="fr-CH"/>
        </w:rPr>
        <w:t xml:space="preserve">une réelle valeur ajoutée </w:t>
      </w:r>
      <w:r w:rsidRPr="002C503B">
        <w:rPr>
          <w:rFonts w:ascii="Arial" w:hAnsi="Arial" w:cs="Arial"/>
          <w:b/>
          <w:bCs/>
          <w:i/>
          <w:iCs/>
          <w:sz w:val="20"/>
          <w:lang w:val="fr-CH"/>
        </w:rPr>
        <w:t>pour la prochaine édition de la plus grande foire professionnelle de la branche verte en Suisse. La période d'inscription débute en juin.</w:t>
      </w:r>
    </w:p>
    <w:p w14:paraId="12E2A74C" w14:textId="77777777" w:rsidR="007E4934" w:rsidRPr="002C503B" w:rsidRDefault="007E4934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D6F9D99" w14:textId="21482455" w:rsidR="007E4934" w:rsidRPr="002C503B" w:rsidRDefault="00663D64" w:rsidP="002D55BF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Depuis l'été 2024, les travaux de transformation à </w:t>
      </w:r>
      <w:proofErr w:type="spellStart"/>
      <w:r w:rsidRPr="002C503B">
        <w:rPr>
          <w:rFonts w:ascii="Arial" w:hAnsi="Arial" w:cs="Arial"/>
          <w:sz w:val="20"/>
          <w:lang w:val="fr-CH"/>
        </w:rPr>
        <w:t>Oeschberg</w:t>
      </w:r>
      <w:proofErr w:type="spellEnd"/>
      <w:r w:rsidRPr="002C503B">
        <w:rPr>
          <w:rFonts w:ascii="Arial" w:hAnsi="Arial" w:cs="Arial"/>
          <w:sz w:val="20"/>
          <w:lang w:val="fr-CH"/>
        </w:rPr>
        <w:t xml:space="preserve"> battent leur plein. Les serres actuelles de l'école d'horticulture seront remplacées par un nouveau bâtiment moderne d'ici l'automne 2025. Le nouveau complexe de bâtiments comprend des serres modernes</w:t>
      </w:r>
      <w:r w:rsidR="00A44671" w:rsidRPr="002C503B">
        <w:rPr>
          <w:rFonts w:ascii="Arial" w:hAnsi="Arial" w:cs="Arial"/>
          <w:sz w:val="20"/>
          <w:lang w:val="fr-CH"/>
        </w:rPr>
        <w:t>,</w:t>
      </w:r>
      <w:r w:rsidRPr="002C503B">
        <w:rPr>
          <w:rFonts w:ascii="Arial" w:hAnsi="Arial" w:cs="Arial"/>
          <w:sz w:val="20"/>
          <w:lang w:val="fr-CH"/>
        </w:rPr>
        <w:t xml:space="preserve"> dotées d'une technologie de chauffage durable, un magasin de fleurs avec un atelier de floriculture, des vestiaires et des salles de formation.</w:t>
      </w:r>
    </w:p>
    <w:p w14:paraId="5F716C81" w14:textId="77777777" w:rsidR="00663D64" w:rsidRPr="002C503B" w:rsidRDefault="00663D64" w:rsidP="00663D64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Le centre de cours interentreprises de </w:t>
      </w:r>
      <w:proofErr w:type="spellStart"/>
      <w:r w:rsidRPr="002C503B">
        <w:rPr>
          <w:rFonts w:ascii="Arial" w:hAnsi="Arial" w:cs="Arial"/>
          <w:sz w:val="20"/>
          <w:lang w:val="fr-CH"/>
        </w:rPr>
        <w:t>JardinSuisse</w:t>
      </w:r>
      <w:proofErr w:type="spellEnd"/>
      <w:r w:rsidRPr="002C503B">
        <w:rPr>
          <w:rFonts w:ascii="Arial" w:hAnsi="Arial" w:cs="Arial"/>
          <w:sz w:val="20"/>
          <w:lang w:val="fr-CH"/>
        </w:rPr>
        <w:t xml:space="preserve"> Jardinier Berne, construit il y a quelques années, prévoit déjà une extension : d'ici le printemps 2026, d'autres salles de cours et une salle de formation avec des simulateurs pour des outils de travail seront construites.</w:t>
      </w:r>
    </w:p>
    <w:p w14:paraId="1D3FF043" w14:textId="5F8146C2" w:rsidR="007E4934" w:rsidRPr="002C503B" w:rsidRDefault="00663D64" w:rsidP="00663D64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Ces deux transformations sont réalisées à des fins de formation. </w:t>
      </w:r>
      <w:r w:rsidR="00A44671" w:rsidRPr="002C503B">
        <w:rPr>
          <w:rFonts w:ascii="Arial" w:hAnsi="Arial" w:cs="Arial"/>
          <w:sz w:val="20"/>
          <w:lang w:val="fr-CH"/>
        </w:rPr>
        <w:t xml:space="preserve">Elles </w:t>
      </w:r>
      <w:r w:rsidRPr="002C503B">
        <w:rPr>
          <w:rFonts w:ascii="Arial" w:hAnsi="Arial" w:cs="Arial"/>
          <w:sz w:val="20"/>
          <w:lang w:val="fr-CH"/>
        </w:rPr>
        <w:t>ne sont pas seulement un avantage pour la branche verte et le site, mais aussi pour l'ÖGA. En effet, l'infrastructure moderne avec des salles de formation et de bureau, des simulateurs</w:t>
      </w:r>
      <w:r w:rsidR="00A44671" w:rsidRPr="002C503B">
        <w:rPr>
          <w:rFonts w:ascii="Arial" w:hAnsi="Arial" w:cs="Arial"/>
          <w:sz w:val="20"/>
          <w:lang w:val="fr-CH"/>
        </w:rPr>
        <w:t xml:space="preserve"> et </w:t>
      </w:r>
      <w:r w:rsidRPr="002C503B">
        <w:rPr>
          <w:rFonts w:ascii="Arial" w:hAnsi="Arial" w:cs="Arial"/>
          <w:sz w:val="20"/>
          <w:lang w:val="fr-CH"/>
        </w:rPr>
        <w:t>des installations sanitaires présente des avantages pour les exposants et les visiteurs.</w:t>
      </w:r>
    </w:p>
    <w:p w14:paraId="444B0180" w14:textId="77777777" w:rsidR="00663D64" w:rsidRPr="002C503B" w:rsidRDefault="00663D64" w:rsidP="00663D64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6DE7B159" w14:textId="10C160D5" w:rsidR="00861A91" w:rsidRPr="002C503B" w:rsidRDefault="00663D64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2C503B">
        <w:rPr>
          <w:rFonts w:ascii="Arial" w:hAnsi="Arial" w:cs="Arial"/>
          <w:b/>
          <w:bCs/>
          <w:sz w:val="20"/>
          <w:lang w:val="fr-CH"/>
        </w:rPr>
        <w:t>Une affaire de santé à tous les niveaux</w:t>
      </w:r>
    </w:p>
    <w:p w14:paraId="66AA4D12" w14:textId="78B3BF30" w:rsidR="00624E6D" w:rsidRPr="002C503B" w:rsidRDefault="00663D64" w:rsidP="00624E6D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La prochaine édition de l'ÖGA 2026 mettra l'accent sur la santé : des jardins </w:t>
      </w:r>
      <w:r w:rsidR="00A44671" w:rsidRPr="002C503B">
        <w:rPr>
          <w:rFonts w:ascii="Arial" w:hAnsi="Arial" w:cs="Arial"/>
          <w:sz w:val="20"/>
          <w:lang w:val="fr-CH"/>
        </w:rPr>
        <w:t>florissants</w:t>
      </w:r>
      <w:r w:rsidRPr="002C503B">
        <w:rPr>
          <w:rFonts w:ascii="Arial" w:hAnsi="Arial" w:cs="Arial"/>
          <w:sz w:val="20"/>
          <w:lang w:val="fr-CH"/>
        </w:rPr>
        <w:t>, des oasis de verdure, des plantes et des sols sains ou encore un travail ergonomique et sûr. Une exposition spéciale présentera des solutions pour la branche verte afin de travailler « en pleine santé » ou d</w:t>
      </w:r>
      <w:r w:rsidR="00A44671" w:rsidRPr="002C503B">
        <w:rPr>
          <w:rFonts w:ascii="Arial" w:hAnsi="Arial" w:cs="Arial"/>
          <w:sz w:val="20"/>
          <w:lang w:val="fr-CH"/>
        </w:rPr>
        <w:t>’y</w:t>
      </w:r>
      <w:r w:rsidRPr="002C503B">
        <w:rPr>
          <w:rFonts w:ascii="Arial" w:hAnsi="Arial" w:cs="Arial"/>
          <w:sz w:val="20"/>
          <w:lang w:val="fr-CH"/>
        </w:rPr>
        <w:t xml:space="preserve"> rester.</w:t>
      </w:r>
    </w:p>
    <w:p w14:paraId="1A3CFA16" w14:textId="77777777" w:rsidR="00EC1A00" w:rsidRPr="002C503B" w:rsidRDefault="00EC1A00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7F74FAEB" w14:textId="2AD7D7AA" w:rsidR="00861A91" w:rsidRPr="002C503B" w:rsidRDefault="008F0A88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2C503B">
        <w:rPr>
          <w:rFonts w:ascii="Arial" w:hAnsi="Arial" w:cs="Arial"/>
          <w:b/>
          <w:bCs/>
          <w:sz w:val="20"/>
          <w:lang w:val="fr-CH"/>
        </w:rPr>
        <w:t>Portée par la branche</w:t>
      </w:r>
    </w:p>
    <w:p w14:paraId="28C56C5C" w14:textId="5B5378E9" w:rsidR="008F0A88" w:rsidRPr="002C503B" w:rsidRDefault="008F0A88" w:rsidP="008F0A88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L'ÖGA est le rendez-vous et la </w:t>
      </w:r>
      <w:r w:rsidR="00A44671" w:rsidRPr="002C503B">
        <w:rPr>
          <w:rFonts w:ascii="Arial" w:hAnsi="Arial" w:cs="Arial"/>
          <w:sz w:val="20"/>
          <w:lang w:val="fr-CH"/>
        </w:rPr>
        <w:t xml:space="preserve">principale </w:t>
      </w:r>
      <w:r w:rsidRPr="002C503B">
        <w:rPr>
          <w:rFonts w:ascii="Arial" w:hAnsi="Arial" w:cs="Arial"/>
          <w:sz w:val="20"/>
          <w:lang w:val="fr-CH"/>
        </w:rPr>
        <w:t xml:space="preserve">plateforme d'information pour l'horticulture professionnelle (pépinières, vente au détail, floristique, cimetières, </w:t>
      </w:r>
      <w:proofErr w:type="spellStart"/>
      <w:r w:rsidRPr="002C503B">
        <w:rPr>
          <w:rFonts w:ascii="Arial" w:hAnsi="Arial" w:cs="Arial"/>
          <w:sz w:val="20"/>
          <w:lang w:val="fr-CH"/>
        </w:rPr>
        <w:t>garden</w:t>
      </w:r>
      <w:proofErr w:type="spellEnd"/>
      <w:r w:rsidRPr="002C503B">
        <w:rPr>
          <w:rFonts w:ascii="Arial" w:hAnsi="Arial" w:cs="Arial"/>
          <w:sz w:val="20"/>
          <w:lang w:val="fr-CH"/>
        </w:rPr>
        <w:t xml:space="preserve">-centers, </w:t>
      </w:r>
      <w:r w:rsidR="00A44671" w:rsidRPr="002C503B">
        <w:rPr>
          <w:rFonts w:ascii="Arial" w:hAnsi="Arial" w:cs="Arial"/>
          <w:sz w:val="20"/>
          <w:lang w:val="fr-CH"/>
        </w:rPr>
        <w:t>paysagisme</w:t>
      </w:r>
      <w:r w:rsidRPr="002C503B">
        <w:rPr>
          <w:rFonts w:ascii="Arial" w:hAnsi="Arial" w:cs="Arial"/>
          <w:sz w:val="20"/>
          <w:lang w:val="fr-CH"/>
        </w:rPr>
        <w:t xml:space="preserve">/planification et horticulture ornementale), la culture maraîchère professionnelle, les cultures fruitières et les baies ainsi que les espaces verts publics, le secteur communal et </w:t>
      </w:r>
      <w:r w:rsidR="00535B53" w:rsidRPr="002C503B">
        <w:rPr>
          <w:rFonts w:ascii="Arial" w:hAnsi="Arial" w:cs="Arial"/>
          <w:sz w:val="20"/>
          <w:lang w:val="fr-CH"/>
        </w:rPr>
        <w:t>celui</w:t>
      </w:r>
      <w:r w:rsidRPr="002C503B">
        <w:rPr>
          <w:rFonts w:ascii="Arial" w:hAnsi="Arial" w:cs="Arial"/>
          <w:sz w:val="20"/>
          <w:lang w:val="fr-CH"/>
        </w:rPr>
        <w:t xml:space="preserve"> de la construction en Suisse. Comme les années précédentes, environ 400 exposants et 20'000 visiteurs professionnels sont attendus. </w:t>
      </w:r>
    </w:p>
    <w:p w14:paraId="4C485963" w14:textId="6F723EBA" w:rsidR="009A40F8" w:rsidRDefault="008F0A88" w:rsidP="008F0A88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>Les organismes porteurs de la foire sont l'association suisse des entreprises horticoles (</w:t>
      </w:r>
      <w:proofErr w:type="spellStart"/>
      <w:r w:rsidRPr="002C503B">
        <w:rPr>
          <w:rFonts w:ascii="Arial" w:hAnsi="Arial" w:cs="Arial"/>
          <w:sz w:val="20"/>
          <w:lang w:val="fr-CH"/>
        </w:rPr>
        <w:t>JardinSuisse</w:t>
      </w:r>
      <w:proofErr w:type="spellEnd"/>
      <w:r w:rsidRPr="002C503B">
        <w:rPr>
          <w:rFonts w:ascii="Arial" w:hAnsi="Arial" w:cs="Arial"/>
          <w:sz w:val="20"/>
          <w:lang w:val="fr-CH"/>
        </w:rPr>
        <w:t>), l'école cantonale d'horticulture d'</w:t>
      </w:r>
      <w:proofErr w:type="spellStart"/>
      <w:r w:rsidRPr="002C503B">
        <w:rPr>
          <w:rFonts w:ascii="Arial" w:hAnsi="Arial" w:cs="Arial"/>
          <w:sz w:val="20"/>
          <w:lang w:val="fr-CH"/>
        </w:rPr>
        <w:t>Oeschberg</w:t>
      </w:r>
      <w:proofErr w:type="spellEnd"/>
      <w:r w:rsidR="00187CC2" w:rsidRPr="002C503B">
        <w:rPr>
          <w:rFonts w:ascii="Arial" w:hAnsi="Arial" w:cs="Arial"/>
          <w:sz w:val="20"/>
          <w:lang w:val="fr-CH"/>
        </w:rPr>
        <w:t xml:space="preserve"> - </w:t>
      </w:r>
      <w:r w:rsidRPr="002C503B">
        <w:rPr>
          <w:rFonts w:ascii="Arial" w:hAnsi="Arial" w:cs="Arial"/>
          <w:sz w:val="20"/>
          <w:lang w:val="fr-CH"/>
        </w:rPr>
        <w:t>un département du bzemme</w:t>
      </w:r>
      <w:r w:rsidR="00187CC2" w:rsidRPr="002C503B">
        <w:rPr>
          <w:rFonts w:ascii="Arial" w:hAnsi="Arial" w:cs="Arial"/>
          <w:sz w:val="20"/>
          <w:lang w:val="fr-CH"/>
        </w:rPr>
        <w:t xml:space="preserve"> - </w:t>
      </w:r>
      <w:r w:rsidRPr="002C503B">
        <w:rPr>
          <w:rFonts w:ascii="Arial" w:hAnsi="Arial" w:cs="Arial"/>
          <w:sz w:val="20"/>
          <w:lang w:val="fr-CH"/>
        </w:rPr>
        <w:t>ainsi que la Centrale suisse de la culture maraîchère (CCM).</w:t>
      </w:r>
    </w:p>
    <w:p w14:paraId="3ACCDEA9" w14:textId="77777777" w:rsidR="004713A8" w:rsidRDefault="004713A8" w:rsidP="008F0A88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2F73B5B2" w14:textId="3E7B24FE" w:rsidR="004713A8" w:rsidRPr="004713A8" w:rsidRDefault="004713A8" w:rsidP="004713A8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4713A8">
        <w:rPr>
          <w:rFonts w:ascii="Arial" w:hAnsi="Arial" w:cs="Arial"/>
          <w:b/>
          <w:bCs/>
          <w:sz w:val="20"/>
          <w:lang w:val="fr-CH"/>
        </w:rPr>
        <w:t>Inscription possible à partir de juin</w:t>
      </w:r>
    </w:p>
    <w:p w14:paraId="30DDB325" w14:textId="692F936C" w:rsidR="009A40F8" w:rsidRDefault="004713A8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Les documents d'inscription seront </w:t>
      </w:r>
      <w:r>
        <w:rPr>
          <w:rFonts w:ascii="Arial" w:hAnsi="Arial" w:cs="Arial"/>
          <w:sz w:val="20"/>
          <w:lang w:val="fr-CH"/>
        </w:rPr>
        <w:t xml:space="preserve">envoyés début </w:t>
      </w:r>
      <w:r w:rsidRPr="002C503B">
        <w:rPr>
          <w:rFonts w:ascii="Arial" w:hAnsi="Arial" w:cs="Arial"/>
          <w:sz w:val="20"/>
          <w:lang w:val="fr-CH"/>
        </w:rPr>
        <w:t>juin</w:t>
      </w:r>
      <w:r>
        <w:rPr>
          <w:rFonts w:ascii="Arial" w:hAnsi="Arial" w:cs="Arial"/>
          <w:sz w:val="20"/>
          <w:lang w:val="fr-CH"/>
        </w:rPr>
        <w:t xml:space="preserve"> et </w:t>
      </w:r>
      <w:proofErr w:type="spellStart"/>
      <w:r w:rsidRPr="004713A8">
        <w:rPr>
          <w:rFonts w:ascii="Arial" w:hAnsi="Arial" w:cs="Arial"/>
          <w:sz w:val="20"/>
          <w:lang w:val="fr-CH"/>
        </w:rPr>
        <w:t>et</w:t>
      </w:r>
      <w:proofErr w:type="spellEnd"/>
      <w:r w:rsidRPr="004713A8">
        <w:rPr>
          <w:rFonts w:ascii="Arial" w:hAnsi="Arial" w:cs="Arial"/>
          <w:sz w:val="20"/>
          <w:lang w:val="fr-CH"/>
        </w:rPr>
        <w:t xml:space="preserve"> seront ensuite disponibles en ligne.</w:t>
      </w:r>
    </w:p>
    <w:p w14:paraId="2AFBC74A" w14:textId="77777777" w:rsidR="004713A8" w:rsidRPr="002C503B" w:rsidRDefault="004713A8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42F50173" w14:textId="41E5DEEA" w:rsidR="00861A91" w:rsidRPr="002C503B" w:rsidRDefault="00535B53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  <w:lang w:val="fr-CH"/>
        </w:rPr>
      </w:pPr>
      <w:r w:rsidRPr="002C503B">
        <w:rPr>
          <w:rFonts w:ascii="Arial" w:hAnsi="Arial" w:cs="Arial"/>
          <w:b/>
          <w:bCs/>
          <w:sz w:val="20"/>
          <w:lang w:val="fr-CH"/>
        </w:rPr>
        <w:t>Rendez-vous</w:t>
      </w:r>
      <w:r w:rsidR="008F0A88" w:rsidRPr="002C503B">
        <w:rPr>
          <w:rFonts w:ascii="Arial" w:hAnsi="Arial" w:cs="Arial"/>
          <w:b/>
          <w:bCs/>
          <w:sz w:val="20"/>
          <w:lang w:val="fr-CH"/>
        </w:rPr>
        <w:t xml:space="preserve"> à l'ÖGA 2026</w:t>
      </w:r>
    </w:p>
    <w:p w14:paraId="01BE216E" w14:textId="227E2BEB" w:rsidR="00861A91" w:rsidRPr="002C503B" w:rsidRDefault="008F0A88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  <w:r w:rsidRPr="002C503B">
        <w:rPr>
          <w:rFonts w:ascii="Arial" w:hAnsi="Arial" w:cs="Arial"/>
          <w:sz w:val="20"/>
          <w:lang w:val="fr-CH"/>
        </w:rPr>
        <w:t xml:space="preserve">La prochaine ÖGA aura lieu du 24 au 26 juin 2026. </w:t>
      </w:r>
    </w:p>
    <w:p w14:paraId="04D9EF0D" w14:textId="77777777" w:rsidR="009A40F8" w:rsidRPr="002C503B" w:rsidRDefault="009A40F8" w:rsidP="00861A91">
      <w:pPr>
        <w:spacing w:after="0" w:line="240" w:lineRule="exact"/>
        <w:jc w:val="both"/>
        <w:rPr>
          <w:rFonts w:ascii="Arial" w:hAnsi="Arial" w:cs="Arial"/>
          <w:sz w:val="20"/>
          <w:lang w:val="fr-CH"/>
        </w:rPr>
      </w:pPr>
    </w:p>
    <w:p w14:paraId="5BD91DB7" w14:textId="60E938ED" w:rsidR="00997D57" w:rsidRPr="002C503B" w:rsidRDefault="00997D57" w:rsidP="00A03B4D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2C503B">
        <w:rPr>
          <w:rFonts w:ascii="Arial" w:hAnsi="Arial" w:cs="Arial"/>
          <w:sz w:val="20"/>
          <w:szCs w:val="20"/>
          <w:lang w:val="fr-CH"/>
        </w:rPr>
        <w:t xml:space="preserve">Rolf Matter </w:t>
      </w:r>
      <w:r w:rsidRPr="002C503B">
        <w:rPr>
          <w:rFonts w:ascii="Arial" w:hAnsi="Arial" w:cs="Arial"/>
          <w:sz w:val="20"/>
          <w:lang w:val="fr-CH"/>
        </w:rPr>
        <w:t>|</w:t>
      </w:r>
      <w:r w:rsidRPr="002C503B">
        <w:rPr>
          <w:rFonts w:ascii="Arial" w:hAnsi="Arial" w:cs="Arial"/>
          <w:sz w:val="20"/>
          <w:szCs w:val="20"/>
          <w:lang w:val="fr-CH"/>
        </w:rPr>
        <w:t xml:space="preserve"> </w:t>
      </w:r>
      <w:r w:rsidR="008F0A88" w:rsidRPr="002C503B">
        <w:rPr>
          <w:rFonts w:ascii="Arial" w:hAnsi="Arial" w:cs="Arial"/>
          <w:sz w:val="20"/>
          <w:szCs w:val="20"/>
          <w:lang w:val="fr-CH"/>
        </w:rPr>
        <w:t>Service de presse de l'ÖGA</w:t>
      </w:r>
      <w:r w:rsidRPr="002C503B">
        <w:rPr>
          <w:rFonts w:ascii="Arial" w:hAnsi="Arial" w:cs="Arial"/>
          <w:sz w:val="20"/>
          <w:szCs w:val="20"/>
          <w:lang w:val="fr-CH"/>
        </w:rPr>
        <w:t xml:space="preserve"> </w:t>
      </w:r>
      <w:r w:rsidRPr="002C503B">
        <w:rPr>
          <w:rFonts w:ascii="Arial" w:hAnsi="Arial" w:cs="Arial"/>
          <w:sz w:val="20"/>
          <w:lang w:val="fr-CH"/>
        </w:rPr>
        <w:t>|</w:t>
      </w:r>
      <w:r w:rsidRPr="002C503B">
        <w:rPr>
          <w:rFonts w:ascii="Arial" w:hAnsi="Arial" w:cs="Arial"/>
          <w:sz w:val="20"/>
          <w:szCs w:val="20"/>
          <w:lang w:val="fr-CH"/>
        </w:rPr>
        <w:t xml:space="preserve"> </w:t>
      </w:r>
      <w:r w:rsidR="008F0A88" w:rsidRPr="002C503B">
        <w:rPr>
          <w:rFonts w:ascii="Arial" w:hAnsi="Arial" w:cs="Arial"/>
          <w:sz w:val="20"/>
          <w:szCs w:val="20"/>
          <w:lang w:val="fr-CH"/>
        </w:rPr>
        <w:t>Membre de la direction de la foire</w:t>
      </w:r>
    </w:p>
    <w:bookmarkStart w:id="0" w:name="_Hlk107577719"/>
    <w:p w14:paraId="3C6D8EAE" w14:textId="77777777" w:rsidR="00C86EA4" w:rsidRDefault="00997D57" w:rsidP="00A03B4D">
      <w:pPr>
        <w:spacing w:after="0" w:line="240" w:lineRule="auto"/>
        <w:jc w:val="both"/>
      </w:pPr>
      <w:r w:rsidRPr="002C503B">
        <w:rPr>
          <w:rStyle w:val="Hyperlink"/>
          <w:rFonts w:ascii="Arial" w:hAnsi="Arial" w:cs="Arial"/>
          <w:color w:val="00B050"/>
          <w:sz w:val="20"/>
          <w:szCs w:val="20"/>
          <w:lang w:val="fr-CH"/>
        </w:rPr>
        <w:fldChar w:fldCharType="begin"/>
      </w:r>
      <w:r w:rsidRPr="00624B4D">
        <w:rPr>
          <w:rStyle w:val="Hyperlink"/>
          <w:rFonts w:ascii="Arial" w:hAnsi="Arial" w:cs="Arial"/>
          <w:color w:val="00B050"/>
          <w:sz w:val="20"/>
          <w:szCs w:val="20"/>
        </w:rPr>
        <w:instrText>HYPERLINK "http://www.oega.ch"</w:instrText>
      </w:r>
      <w:r w:rsidRPr="002C503B">
        <w:rPr>
          <w:rStyle w:val="Hyperlink"/>
          <w:rFonts w:ascii="Arial" w:hAnsi="Arial" w:cs="Arial"/>
          <w:color w:val="00B050"/>
          <w:sz w:val="20"/>
          <w:szCs w:val="20"/>
          <w:lang w:val="fr-CH"/>
        </w:rPr>
      </w:r>
      <w:r w:rsidRPr="002C503B">
        <w:rPr>
          <w:rStyle w:val="Hyperlink"/>
          <w:rFonts w:ascii="Arial" w:hAnsi="Arial" w:cs="Arial"/>
          <w:color w:val="00B050"/>
          <w:sz w:val="20"/>
          <w:szCs w:val="20"/>
          <w:lang w:val="fr-CH"/>
        </w:rPr>
        <w:fldChar w:fldCharType="separate"/>
      </w:r>
      <w:r w:rsidRPr="00624B4D">
        <w:rPr>
          <w:rStyle w:val="Hyperlink"/>
          <w:rFonts w:ascii="Arial" w:hAnsi="Arial" w:cs="Arial"/>
          <w:color w:val="00B050"/>
          <w:sz w:val="20"/>
          <w:szCs w:val="20"/>
        </w:rPr>
        <w:t>www.oega.ch</w:t>
      </w:r>
      <w:r w:rsidRPr="002C503B">
        <w:rPr>
          <w:rStyle w:val="Hyperlink"/>
          <w:rFonts w:ascii="Arial" w:hAnsi="Arial" w:cs="Arial"/>
          <w:color w:val="00B050"/>
          <w:sz w:val="20"/>
          <w:szCs w:val="20"/>
          <w:lang w:val="fr-CH"/>
        </w:rPr>
        <w:fldChar w:fldCharType="end"/>
      </w:r>
      <w:r w:rsidRPr="00624B4D">
        <w:rPr>
          <w:rFonts w:ascii="Arial" w:hAnsi="Arial" w:cs="Arial"/>
          <w:sz w:val="20"/>
        </w:rPr>
        <w:t xml:space="preserve"> | rolf.matter@szg.ch | Tel. 034 413 70 70 | Tel. 079 692 17 89</w:t>
      </w:r>
      <w:r w:rsidR="00E662BD" w:rsidRPr="00624B4D">
        <w:t xml:space="preserve"> </w:t>
      </w:r>
    </w:p>
    <w:p w14:paraId="7B9796C9" w14:textId="13991D38" w:rsidR="00A03B4D" w:rsidRPr="00624B4D" w:rsidRDefault="00F83918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54D56681" wp14:editId="01A6B67D">
            <wp:simplePos x="0" y="0"/>
            <wp:positionH relativeFrom="column">
              <wp:posOffset>828675</wp:posOffset>
            </wp:positionH>
            <wp:positionV relativeFrom="paragraph">
              <wp:posOffset>132080</wp:posOffset>
            </wp:positionV>
            <wp:extent cx="295275" cy="241300"/>
            <wp:effectExtent l="0" t="0" r="9525" b="6350"/>
            <wp:wrapSquare wrapText="bothSides"/>
            <wp:docPr id="1935943647" name="Grafik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43647" name="Grafik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C503B">
        <w:rPr>
          <w:rStyle w:val="Hyperlink"/>
          <w:rFonts w:ascii="Arial" w:hAnsi="Arial" w:cs="Arial"/>
          <w:noProof/>
          <w:color w:val="00B050"/>
          <w:sz w:val="20"/>
          <w:szCs w:val="20"/>
          <w:lang w:val="fr-CH" w:eastAsia="de-CH"/>
        </w:rPr>
        <w:drawing>
          <wp:anchor distT="0" distB="0" distL="114300" distR="114300" simplePos="0" relativeHeight="251680256" behindDoc="1" locked="0" layoutInCell="1" allowOverlap="1" wp14:anchorId="47DC4DE5" wp14:editId="7402A949">
            <wp:simplePos x="0" y="0"/>
            <wp:positionH relativeFrom="margin">
              <wp:posOffset>0</wp:posOffset>
            </wp:positionH>
            <wp:positionV relativeFrom="paragraph">
              <wp:posOffset>112395</wp:posOffset>
            </wp:positionV>
            <wp:extent cx="249555" cy="249555"/>
            <wp:effectExtent l="0" t="0" r="0" b="0"/>
            <wp:wrapTight wrapText="bothSides">
              <wp:wrapPolygon edited="0">
                <wp:start x="0" y="0"/>
                <wp:lineTo x="0" y="19786"/>
                <wp:lineTo x="19786" y="19786"/>
                <wp:lineTo x="19786" y="0"/>
                <wp:lineTo x="0" y="0"/>
              </wp:wrapPolygon>
            </wp:wrapTight>
            <wp:docPr id="1220808934" name="Grafik 1220808934" descr="Ein Bild, das Symbol, Logo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8934" name="Grafik 1220808934" descr="Ein Bild, das Symbol, Logo, Schrift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B4D" w:rsidRPr="002C503B">
        <w:rPr>
          <w:rStyle w:val="Hyperlink"/>
          <w:rFonts w:ascii="Arial" w:hAnsi="Arial" w:cs="Arial"/>
          <w:noProof/>
          <w:color w:val="00B050"/>
          <w:sz w:val="20"/>
          <w:szCs w:val="20"/>
          <w:lang w:val="fr-CH" w:eastAsia="de-CH"/>
        </w:rPr>
        <w:drawing>
          <wp:anchor distT="0" distB="0" distL="114300" distR="114300" simplePos="0" relativeHeight="251679232" behindDoc="1" locked="0" layoutInCell="1" allowOverlap="1" wp14:anchorId="7D059F54" wp14:editId="1C99EC3C">
            <wp:simplePos x="0" y="0"/>
            <wp:positionH relativeFrom="margin">
              <wp:posOffset>412115</wp:posOffset>
            </wp:positionH>
            <wp:positionV relativeFrom="paragraph">
              <wp:posOffset>102235</wp:posOffset>
            </wp:positionV>
            <wp:extent cx="249555" cy="245110"/>
            <wp:effectExtent l="0" t="0" r="0" b="2540"/>
            <wp:wrapTight wrapText="bothSides">
              <wp:wrapPolygon edited="0">
                <wp:start x="0" y="0"/>
                <wp:lineTo x="0" y="20145"/>
                <wp:lineTo x="19786" y="20145"/>
                <wp:lineTo x="19786" y="0"/>
                <wp:lineTo x="0" y="0"/>
              </wp:wrapPolygon>
            </wp:wrapTight>
            <wp:docPr id="5" name="Grafik 5" descr="Ein Bild, das Text, Grafiken, Kreis, Logo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Grafiken, Kreis, Logo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495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74A8072B" w14:textId="6CDA3412" w:rsidR="00FF0C94" w:rsidRPr="00E662BD" w:rsidRDefault="00FF0C94" w:rsidP="00E662BD">
      <w:pPr>
        <w:tabs>
          <w:tab w:val="left" w:pos="567"/>
          <w:tab w:val="left" w:pos="5954"/>
        </w:tabs>
        <w:spacing w:after="240" w:line="240" w:lineRule="auto"/>
        <w:jc w:val="both"/>
        <w:rPr>
          <w:rFonts w:ascii="Arial" w:hAnsi="Arial" w:cs="Arial"/>
          <w:color w:val="00B050"/>
          <w:sz w:val="16"/>
          <w:szCs w:val="16"/>
          <w:u w:val="single"/>
        </w:rPr>
      </w:pPr>
    </w:p>
    <w:sectPr w:rsidR="00FF0C94" w:rsidRPr="00E662BD" w:rsidSect="002253FA">
      <w:headerReference w:type="default" r:id="rId17"/>
      <w:footerReference w:type="default" r:id="rId18"/>
      <w:pgSz w:w="11906" w:h="16838"/>
      <w:pgMar w:top="2225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B45C" w14:textId="77777777" w:rsidR="002B6596" w:rsidRDefault="002B6596" w:rsidP="002D0BFE">
      <w:pPr>
        <w:spacing w:after="0" w:line="240" w:lineRule="auto"/>
      </w:pPr>
      <w:r>
        <w:separator/>
      </w:r>
    </w:p>
  </w:endnote>
  <w:endnote w:type="continuationSeparator" w:id="0">
    <w:p w14:paraId="25F0EBBA" w14:textId="77777777" w:rsidR="002B6596" w:rsidRDefault="002B6596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Light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Regular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199783945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899F8C" w14:textId="1439BC61" w:rsidR="00C058F4" w:rsidRPr="00AE2B5A" w:rsidRDefault="00C058F4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AE2B5A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SAVE THE DATE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- 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ÖGA 2026</w:t>
                          </w:r>
                        </w:p>
                        <w:p w14:paraId="2C580FF5" w14:textId="3835FE45" w:rsidR="00861A91" w:rsidRPr="00861A91" w:rsidRDefault="00624B4D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624B4D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24 - 26 </w:t>
                          </w:r>
                          <w:proofErr w:type="spellStart"/>
                          <w:r w:rsidRPr="00624B4D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juin</w:t>
                          </w:r>
                          <w:proofErr w:type="spellEnd"/>
                          <w:r w:rsidRPr="00624B4D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2026</w:t>
                          </w:r>
                        </w:p>
                        <w:p w14:paraId="60A2B8A4" w14:textId="7434AA2E" w:rsidR="002D0BFE" w:rsidRPr="00861A91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1D899F8C" w14:textId="1439BC61" w:rsidR="00C058F4" w:rsidRPr="00AE2B5A" w:rsidRDefault="00C058F4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AE2B5A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SAVE THE DATE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- 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ÖGA 2026</w:t>
                    </w:r>
                  </w:p>
                  <w:p w14:paraId="2C580FF5" w14:textId="3835FE45" w:rsidR="00861A91" w:rsidRPr="00861A91" w:rsidRDefault="00624B4D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en-US"/>
                      </w:rPr>
                    </w:pPr>
                    <w:r w:rsidRPr="00624B4D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24 - 26 juin 2026</w:t>
                    </w:r>
                  </w:p>
                  <w:p w14:paraId="60A2B8A4" w14:textId="7434AA2E" w:rsidR="002D0BFE" w:rsidRPr="00861A91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8E35" w14:textId="77777777" w:rsidR="002B6596" w:rsidRDefault="002B6596" w:rsidP="002D0BFE">
      <w:pPr>
        <w:spacing w:after="0" w:line="240" w:lineRule="auto"/>
      </w:pPr>
      <w:r>
        <w:separator/>
      </w:r>
    </w:p>
  </w:footnote>
  <w:footnote w:type="continuationSeparator" w:id="0">
    <w:p w14:paraId="556C38A6" w14:textId="77777777" w:rsidR="002B6596" w:rsidRDefault="002B6596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9B6E" w14:textId="709471CC" w:rsidR="002D0BFE" w:rsidRDefault="001A79C9" w:rsidP="00861A91">
    <w:pPr>
      <w:pStyle w:val="Kopfzeile"/>
      <w:tabs>
        <w:tab w:val="left" w:pos="5245"/>
      </w:tabs>
      <w:jc w:val="right"/>
    </w:pPr>
    <w:r>
      <w:rPr>
        <w:noProof/>
      </w:rPr>
      <w:drawing>
        <wp:inline distT="0" distB="0" distL="0" distR="0" wp14:anchorId="09DEA5DF" wp14:editId="79055B2E">
          <wp:extent cx="3104678" cy="1054419"/>
          <wp:effectExtent l="0" t="0" r="635" b="0"/>
          <wp:docPr id="21231852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185205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78" cy="105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A1D"/>
    <w:multiLevelType w:val="hybridMultilevel"/>
    <w:tmpl w:val="8A044D1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982"/>
    <w:multiLevelType w:val="hybridMultilevel"/>
    <w:tmpl w:val="A20E7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52D8E"/>
    <w:multiLevelType w:val="hybridMultilevel"/>
    <w:tmpl w:val="B28415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65"/>
    <w:multiLevelType w:val="hybridMultilevel"/>
    <w:tmpl w:val="63FC34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6B8"/>
    <w:multiLevelType w:val="hybridMultilevel"/>
    <w:tmpl w:val="5B9A9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996"/>
    <w:multiLevelType w:val="hybridMultilevel"/>
    <w:tmpl w:val="1A127B20"/>
    <w:lvl w:ilvl="0" w:tplc="E0220E0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148"/>
    <w:multiLevelType w:val="hybridMultilevel"/>
    <w:tmpl w:val="699018A4"/>
    <w:lvl w:ilvl="0" w:tplc="F4C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363">
    <w:abstractNumId w:val="6"/>
  </w:num>
  <w:num w:numId="2" w16cid:durableId="2007172967">
    <w:abstractNumId w:val="2"/>
  </w:num>
  <w:num w:numId="3" w16cid:durableId="1663006499">
    <w:abstractNumId w:val="15"/>
  </w:num>
  <w:num w:numId="4" w16cid:durableId="886839743">
    <w:abstractNumId w:val="16"/>
  </w:num>
  <w:num w:numId="5" w16cid:durableId="1872301278">
    <w:abstractNumId w:val="1"/>
  </w:num>
  <w:num w:numId="6" w16cid:durableId="2039546990">
    <w:abstractNumId w:val="9"/>
  </w:num>
  <w:num w:numId="7" w16cid:durableId="251014217">
    <w:abstractNumId w:val="14"/>
  </w:num>
  <w:num w:numId="8" w16cid:durableId="1674256675">
    <w:abstractNumId w:val="17"/>
  </w:num>
  <w:num w:numId="9" w16cid:durableId="1170482610">
    <w:abstractNumId w:val="3"/>
  </w:num>
  <w:num w:numId="10" w16cid:durableId="558130654">
    <w:abstractNumId w:val="7"/>
  </w:num>
  <w:num w:numId="11" w16cid:durableId="264966875">
    <w:abstractNumId w:val="4"/>
  </w:num>
  <w:num w:numId="12" w16cid:durableId="1782795151">
    <w:abstractNumId w:val="8"/>
  </w:num>
  <w:num w:numId="13" w16cid:durableId="1988701610">
    <w:abstractNumId w:val="5"/>
  </w:num>
  <w:num w:numId="14" w16cid:durableId="72165828">
    <w:abstractNumId w:val="10"/>
  </w:num>
  <w:num w:numId="15" w16cid:durableId="1958834754">
    <w:abstractNumId w:val="13"/>
  </w:num>
  <w:num w:numId="16" w16cid:durableId="1848670570">
    <w:abstractNumId w:val="18"/>
  </w:num>
  <w:num w:numId="17" w16cid:durableId="1913152214">
    <w:abstractNumId w:val="0"/>
  </w:num>
  <w:num w:numId="18" w16cid:durableId="383453904">
    <w:abstractNumId w:val="12"/>
  </w:num>
  <w:num w:numId="19" w16cid:durableId="1369333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35"/>
    <w:rsid w:val="000057AB"/>
    <w:rsid w:val="00007DFB"/>
    <w:rsid w:val="00012B3A"/>
    <w:rsid w:val="00017F47"/>
    <w:rsid w:val="00020FE1"/>
    <w:rsid w:val="00022103"/>
    <w:rsid w:val="00031F9E"/>
    <w:rsid w:val="000326AF"/>
    <w:rsid w:val="00033B9B"/>
    <w:rsid w:val="0005038D"/>
    <w:rsid w:val="0005043D"/>
    <w:rsid w:val="000557E9"/>
    <w:rsid w:val="000606FD"/>
    <w:rsid w:val="000655D6"/>
    <w:rsid w:val="0008591A"/>
    <w:rsid w:val="00092664"/>
    <w:rsid w:val="000946E3"/>
    <w:rsid w:val="000967E8"/>
    <w:rsid w:val="00096A3F"/>
    <w:rsid w:val="000A031C"/>
    <w:rsid w:val="000A27BE"/>
    <w:rsid w:val="000C4A97"/>
    <w:rsid w:val="000D2D09"/>
    <w:rsid w:val="000D5BB0"/>
    <w:rsid w:val="000F6552"/>
    <w:rsid w:val="00100741"/>
    <w:rsid w:val="001064B3"/>
    <w:rsid w:val="00110A62"/>
    <w:rsid w:val="00120A99"/>
    <w:rsid w:val="0012165D"/>
    <w:rsid w:val="001531EA"/>
    <w:rsid w:val="00160FF6"/>
    <w:rsid w:val="00162D50"/>
    <w:rsid w:val="00174A35"/>
    <w:rsid w:val="00183D99"/>
    <w:rsid w:val="00187CC2"/>
    <w:rsid w:val="00194592"/>
    <w:rsid w:val="001A79C9"/>
    <w:rsid w:val="001B3ECD"/>
    <w:rsid w:val="001B7CB4"/>
    <w:rsid w:val="001C003F"/>
    <w:rsid w:val="001C3157"/>
    <w:rsid w:val="001D012F"/>
    <w:rsid w:val="001D15CF"/>
    <w:rsid w:val="001E62CE"/>
    <w:rsid w:val="001F4A51"/>
    <w:rsid w:val="00200E44"/>
    <w:rsid w:val="0021573F"/>
    <w:rsid w:val="002202E1"/>
    <w:rsid w:val="0022124E"/>
    <w:rsid w:val="00223F53"/>
    <w:rsid w:val="002253FA"/>
    <w:rsid w:val="00231B14"/>
    <w:rsid w:val="00231BFE"/>
    <w:rsid w:val="00232561"/>
    <w:rsid w:val="002366D0"/>
    <w:rsid w:val="0024752A"/>
    <w:rsid w:val="00251A08"/>
    <w:rsid w:val="0025255E"/>
    <w:rsid w:val="0026130B"/>
    <w:rsid w:val="0026768C"/>
    <w:rsid w:val="00271200"/>
    <w:rsid w:val="002739A2"/>
    <w:rsid w:val="00290ACA"/>
    <w:rsid w:val="00291C00"/>
    <w:rsid w:val="00294C83"/>
    <w:rsid w:val="002A3C9F"/>
    <w:rsid w:val="002B2B33"/>
    <w:rsid w:val="002B6596"/>
    <w:rsid w:val="002B7DFB"/>
    <w:rsid w:val="002C503B"/>
    <w:rsid w:val="002D0BFE"/>
    <w:rsid w:val="002D3942"/>
    <w:rsid w:val="002D55BF"/>
    <w:rsid w:val="002E7AB7"/>
    <w:rsid w:val="0030664B"/>
    <w:rsid w:val="00312238"/>
    <w:rsid w:val="0032331B"/>
    <w:rsid w:val="003357BB"/>
    <w:rsid w:val="00362FED"/>
    <w:rsid w:val="00367028"/>
    <w:rsid w:val="00370BDB"/>
    <w:rsid w:val="00374C5C"/>
    <w:rsid w:val="00380A7E"/>
    <w:rsid w:val="003911A1"/>
    <w:rsid w:val="00397AF8"/>
    <w:rsid w:val="003A3499"/>
    <w:rsid w:val="003B25F4"/>
    <w:rsid w:val="003C4044"/>
    <w:rsid w:val="003D0B05"/>
    <w:rsid w:val="003D5FFA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4036B"/>
    <w:rsid w:val="004445A5"/>
    <w:rsid w:val="00450F88"/>
    <w:rsid w:val="0045275B"/>
    <w:rsid w:val="004700D7"/>
    <w:rsid w:val="004713A8"/>
    <w:rsid w:val="0047479D"/>
    <w:rsid w:val="00496BB0"/>
    <w:rsid w:val="0049723A"/>
    <w:rsid w:val="004A08E5"/>
    <w:rsid w:val="004A7F9B"/>
    <w:rsid w:val="004B39BC"/>
    <w:rsid w:val="004D2205"/>
    <w:rsid w:val="004D5F37"/>
    <w:rsid w:val="004E02EA"/>
    <w:rsid w:val="004E2A2D"/>
    <w:rsid w:val="004E77AD"/>
    <w:rsid w:val="004F2A55"/>
    <w:rsid w:val="004F3B1C"/>
    <w:rsid w:val="004F74FE"/>
    <w:rsid w:val="0050486D"/>
    <w:rsid w:val="005062EC"/>
    <w:rsid w:val="0052186E"/>
    <w:rsid w:val="005271EB"/>
    <w:rsid w:val="00535B53"/>
    <w:rsid w:val="005463A3"/>
    <w:rsid w:val="00552161"/>
    <w:rsid w:val="00552DD7"/>
    <w:rsid w:val="00557E54"/>
    <w:rsid w:val="005638E0"/>
    <w:rsid w:val="00563F3B"/>
    <w:rsid w:val="00573BAD"/>
    <w:rsid w:val="00583687"/>
    <w:rsid w:val="00594EF1"/>
    <w:rsid w:val="00596323"/>
    <w:rsid w:val="005A5B42"/>
    <w:rsid w:val="005B40E8"/>
    <w:rsid w:val="005C7977"/>
    <w:rsid w:val="005D6EF2"/>
    <w:rsid w:val="005E13A9"/>
    <w:rsid w:val="005E3065"/>
    <w:rsid w:val="005F25BE"/>
    <w:rsid w:val="00606611"/>
    <w:rsid w:val="00613022"/>
    <w:rsid w:val="00616603"/>
    <w:rsid w:val="00620362"/>
    <w:rsid w:val="006212FA"/>
    <w:rsid w:val="0062248B"/>
    <w:rsid w:val="00624B4D"/>
    <w:rsid w:val="00624E6D"/>
    <w:rsid w:val="00627F93"/>
    <w:rsid w:val="00630490"/>
    <w:rsid w:val="00632078"/>
    <w:rsid w:val="006339D3"/>
    <w:rsid w:val="006413F3"/>
    <w:rsid w:val="00643B6E"/>
    <w:rsid w:val="00646D49"/>
    <w:rsid w:val="006559AB"/>
    <w:rsid w:val="00663D64"/>
    <w:rsid w:val="00665721"/>
    <w:rsid w:val="00666368"/>
    <w:rsid w:val="00675587"/>
    <w:rsid w:val="006843CE"/>
    <w:rsid w:val="0068625E"/>
    <w:rsid w:val="00687B5B"/>
    <w:rsid w:val="006A032B"/>
    <w:rsid w:val="006A6E20"/>
    <w:rsid w:val="006A71AA"/>
    <w:rsid w:val="006B343E"/>
    <w:rsid w:val="006C760E"/>
    <w:rsid w:val="006D72E7"/>
    <w:rsid w:val="006E0B64"/>
    <w:rsid w:val="006F4BE5"/>
    <w:rsid w:val="006F6597"/>
    <w:rsid w:val="007035DD"/>
    <w:rsid w:val="00715D75"/>
    <w:rsid w:val="0071789C"/>
    <w:rsid w:val="00720D4E"/>
    <w:rsid w:val="007275E0"/>
    <w:rsid w:val="007325ED"/>
    <w:rsid w:val="00733603"/>
    <w:rsid w:val="00735EAF"/>
    <w:rsid w:val="007422E5"/>
    <w:rsid w:val="00745158"/>
    <w:rsid w:val="00750C14"/>
    <w:rsid w:val="00751C55"/>
    <w:rsid w:val="00764B79"/>
    <w:rsid w:val="00766E11"/>
    <w:rsid w:val="007713AB"/>
    <w:rsid w:val="00776D0E"/>
    <w:rsid w:val="00777811"/>
    <w:rsid w:val="00780ED8"/>
    <w:rsid w:val="00785457"/>
    <w:rsid w:val="00791EEA"/>
    <w:rsid w:val="00796AF9"/>
    <w:rsid w:val="007A228F"/>
    <w:rsid w:val="007B32BE"/>
    <w:rsid w:val="007C6170"/>
    <w:rsid w:val="007D08B5"/>
    <w:rsid w:val="007D0A6C"/>
    <w:rsid w:val="007D6B43"/>
    <w:rsid w:val="007E4934"/>
    <w:rsid w:val="007F099C"/>
    <w:rsid w:val="007F4B59"/>
    <w:rsid w:val="007F72A3"/>
    <w:rsid w:val="00801411"/>
    <w:rsid w:val="0080200D"/>
    <w:rsid w:val="008050EF"/>
    <w:rsid w:val="00806335"/>
    <w:rsid w:val="00811A7C"/>
    <w:rsid w:val="00820C6E"/>
    <w:rsid w:val="00821C24"/>
    <w:rsid w:val="00821CB7"/>
    <w:rsid w:val="0082514F"/>
    <w:rsid w:val="008365DB"/>
    <w:rsid w:val="0085082A"/>
    <w:rsid w:val="00852458"/>
    <w:rsid w:val="00861A91"/>
    <w:rsid w:val="00863BAA"/>
    <w:rsid w:val="00865CFC"/>
    <w:rsid w:val="00871C6B"/>
    <w:rsid w:val="00873D08"/>
    <w:rsid w:val="008805A8"/>
    <w:rsid w:val="008845FF"/>
    <w:rsid w:val="008855B8"/>
    <w:rsid w:val="00886661"/>
    <w:rsid w:val="008977D0"/>
    <w:rsid w:val="008A46A9"/>
    <w:rsid w:val="008A58E7"/>
    <w:rsid w:val="008A6A63"/>
    <w:rsid w:val="008A7C25"/>
    <w:rsid w:val="008B2201"/>
    <w:rsid w:val="008B70C8"/>
    <w:rsid w:val="008C06BC"/>
    <w:rsid w:val="008C2B03"/>
    <w:rsid w:val="008C5E42"/>
    <w:rsid w:val="008E33AE"/>
    <w:rsid w:val="008E4970"/>
    <w:rsid w:val="008E52D9"/>
    <w:rsid w:val="008E7512"/>
    <w:rsid w:val="008F0899"/>
    <w:rsid w:val="008F0A88"/>
    <w:rsid w:val="008F2595"/>
    <w:rsid w:val="008F4B70"/>
    <w:rsid w:val="008F52A8"/>
    <w:rsid w:val="008F7A28"/>
    <w:rsid w:val="0090424A"/>
    <w:rsid w:val="00905674"/>
    <w:rsid w:val="009115F2"/>
    <w:rsid w:val="00924D86"/>
    <w:rsid w:val="00935B22"/>
    <w:rsid w:val="00937A09"/>
    <w:rsid w:val="00941928"/>
    <w:rsid w:val="00941DC3"/>
    <w:rsid w:val="00944E67"/>
    <w:rsid w:val="009566DC"/>
    <w:rsid w:val="0096149C"/>
    <w:rsid w:val="009642F1"/>
    <w:rsid w:val="00972828"/>
    <w:rsid w:val="00980CC2"/>
    <w:rsid w:val="00986674"/>
    <w:rsid w:val="009933A9"/>
    <w:rsid w:val="00997D57"/>
    <w:rsid w:val="009A40F8"/>
    <w:rsid w:val="009B5B03"/>
    <w:rsid w:val="009C5ED2"/>
    <w:rsid w:val="009D59F7"/>
    <w:rsid w:val="009E51C4"/>
    <w:rsid w:val="009E580A"/>
    <w:rsid w:val="00A03B4D"/>
    <w:rsid w:val="00A16A94"/>
    <w:rsid w:val="00A210E5"/>
    <w:rsid w:val="00A343A1"/>
    <w:rsid w:val="00A417B7"/>
    <w:rsid w:val="00A44671"/>
    <w:rsid w:val="00A46D6F"/>
    <w:rsid w:val="00A5608C"/>
    <w:rsid w:val="00A61462"/>
    <w:rsid w:val="00A637C9"/>
    <w:rsid w:val="00A66848"/>
    <w:rsid w:val="00A72A62"/>
    <w:rsid w:val="00A73043"/>
    <w:rsid w:val="00A84067"/>
    <w:rsid w:val="00A97F0A"/>
    <w:rsid w:val="00AA2928"/>
    <w:rsid w:val="00AB034B"/>
    <w:rsid w:val="00AC0BC3"/>
    <w:rsid w:val="00AC0DED"/>
    <w:rsid w:val="00AD2BA0"/>
    <w:rsid w:val="00AD53F6"/>
    <w:rsid w:val="00AE2B5A"/>
    <w:rsid w:val="00AE6554"/>
    <w:rsid w:val="00AE76DB"/>
    <w:rsid w:val="00AF09E4"/>
    <w:rsid w:val="00AF23EC"/>
    <w:rsid w:val="00AF2CCC"/>
    <w:rsid w:val="00AF6CF2"/>
    <w:rsid w:val="00AF7116"/>
    <w:rsid w:val="00AF7D3B"/>
    <w:rsid w:val="00B11FC5"/>
    <w:rsid w:val="00B17EC4"/>
    <w:rsid w:val="00B20321"/>
    <w:rsid w:val="00B234EB"/>
    <w:rsid w:val="00B33353"/>
    <w:rsid w:val="00B40177"/>
    <w:rsid w:val="00B445E1"/>
    <w:rsid w:val="00B505B0"/>
    <w:rsid w:val="00B51B19"/>
    <w:rsid w:val="00B5265D"/>
    <w:rsid w:val="00B54714"/>
    <w:rsid w:val="00B55AA2"/>
    <w:rsid w:val="00B565D7"/>
    <w:rsid w:val="00B6658F"/>
    <w:rsid w:val="00B7305F"/>
    <w:rsid w:val="00B80A0D"/>
    <w:rsid w:val="00BA3C70"/>
    <w:rsid w:val="00BA662A"/>
    <w:rsid w:val="00BB6343"/>
    <w:rsid w:val="00BC18DE"/>
    <w:rsid w:val="00BC5658"/>
    <w:rsid w:val="00BD68BA"/>
    <w:rsid w:val="00BE106F"/>
    <w:rsid w:val="00BE4A61"/>
    <w:rsid w:val="00BF10D1"/>
    <w:rsid w:val="00BF38EF"/>
    <w:rsid w:val="00BF6054"/>
    <w:rsid w:val="00C01CC1"/>
    <w:rsid w:val="00C039C7"/>
    <w:rsid w:val="00C04928"/>
    <w:rsid w:val="00C058F4"/>
    <w:rsid w:val="00C12E83"/>
    <w:rsid w:val="00C16CC7"/>
    <w:rsid w:val="00C24751"/>
    <w:rsid w:val="00C35548"/>
    <w:rsid w:val="00C37AC5"/>
    <w:rsid w:val="00C5310C"/>
    <w:rsid w:val="00C539D1"/>
    <w:rsid w:val="00C645EE"/>
    <w:rsid w:val="00C652AE"/>
    <w:rsid w:val="00C81671"/>
    <w:rsid w:val="00C84C27"/>
    <w:rsid w:val="00C85C49"/>
    <w:rsid w:val="00C86EA4"/>
    <w:rsid w:val="00C93EEF"/>
    <w:rsid w:val="00C97A20"/>
    <w:rsid w:val="00C97E5D"/>
    <w:rsid w:val="00CA1ADE"/>
    <w:rsid w:val="00CA2655"/>
    <w:rsid w:val="00CB2C47"/>
    <w:rsid w:val="00CB2D52"/>
    <w:rsid w:val="00CC26FD"/>
    <w:rsid w:val="00CC2A42"/>
    <w:rsid w:val="00CC7B08"/>
    <w:rsid w:val="00CC7F10"/>
    <w:rsid w:val="00CD3394"/>
    <w:rsid w:val="00CD385D"/>
    <w:rsid w:val="00CD4EF7"/>
    <w:rsid w:val="00CE653B"/>
    <w:rsid w:val="00CF3FC3"/>
    <w:rsid w:val="00D0175C"/>
    <w:rsid w:val="00D02D9E"/>
    <w:rsid w:val="00D07C2A"/>
    <w:rsid w:val="00D1679A"/>
    <w:rsid w:val="00D20A14"/>
    <w:rsid w:val="00D22638"/>
    <w:rsid w:val="00D2698E"/>
    <w:rsid w:val="00D42369"/>
    <w:rsid w:val="00D44B7B"/>
    <w:rsid w:val="00D47078"/>
    <w:rsid w:val="00D47CED"/>
    <w:rsid w:val="00D53874"/>
    <w:rsid w:val="00D5402D"/>
    <w:rsid w:val="00D5688F"/>
    <w:rsid w:val="00D56FE8"/>
    <w:rsid w:val="00D5716E"/>
    <w:rsid w:val="00D60FB4"/>
    <w:rsid w:val="00D62323"/>
    <w:rsid w:val="00D63665"/>
    <w:rsid w:val="00D665B6"/>
    <w:rsid w:val="00D761D9"/>
    <w:rsid w:val="00D80A0A"/>
    <w:rsid w:val="00D82BFD"/>
    <w:rsid w:val="00D9333F"/>
    <w:rsid w:val="00DA3E5C"/>
    <w:rsid w:val="00DA48F4"/>
    <w:rsid w:val="00DB2C84"/>
    <w:rsid w:val="00DB519E"/>
    <w:rsid w:val="00DD3665"/>
    <w:rsid w:val="00DD5E85"/>
    <w:rsid w:val="00DD64B9"/>
    <w:rsid w:val="00DE0717"/>
    <w:rsid w:val="00DF57F7"/>
    <w:rsid w:val="00E107D3"/>
    <w:rsid w:val="00E11FE3"/>
    <w:rsid w:val="00E36FC1"/>
    <w:rsid w:val="00E44D95"/>
    <w:rsid w:val="00E6087D"/>
    <w:rsid w:val="00E662BD"/>
    <w:rsid w:val="00E66E22"/>
    <w:rsid w:val="00E97E18"/>
    <w:rsid w:val="00EA1E76"/>
    <w:rsid w:val="00EA5AC1"/>
    <w:rsid w:val="00EB05B5"/>
    <w:rsid w:val="00EB512D"/>
    <w:rsid w:val="00EC1A00"/>
    <w:rsid w:val="00EC266D"/>
    <w:rsid w:val="00EC2B52"/>
    <w:rsid w:val="00ED5A05"/>
    <w:rsid w:val="00ED6DB5"/>
    <w:rsid w:val="00EE310C"/>
    <w:rsid w:val="00F010B7"/>
    <w:rsid w:val="00F11E1A"/>
    <w:rsid w:val="00F17E3F"/>
    <w:rsid w:val="00F2193B"/>
    <w:rsid w:val="00F22914"/>
    <w:rsid w:val="00F2390E"/>
    <w:rsid w:val="00F24E8E"/>
    <w:rsid w:val="00F30656"/>
    <w:rsid w:val="00F366F2"/>
    <w:rsid w:val="00F5236C"/>
    <w:rsid w:val="00F54736"/>
    <w:rsid w:val="00F63BE4"/>
    <w:rsid w:val="00F83918"/>
    <w:rsid w:val="00F84249"/>
    <w:rsid w:val="00F86BC2"/>
    <w:rsid w:val="00F90E6E"/>
    <w:rsid w:val="00F91B9B"/>
    <w:rsid w:val="00FA14D2"/>
    <w:rsid w:val="00FB5582"/>
    <w:rsid w:val="00FC779C"/>
    <w:rsid w:val="00FC78F5"/>
    <w:rsid w:val="00FD0CF4"/>
    <w:rsid w:val="00FD245E"/>
    <w:rsid w:val="00FD6E61"/>
    <w:rsid w:val="00FF06E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A662A"/>
    <w:pPr>
      <w:keepNext/>
      <w:keepLines/>
      <w:tabs>
        <w:tab w:val="right" w:pos="9214"/>
      </w:tabs>
      <w:spacing w:after="0" w:line="240" w:lineRule="auto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62A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oegafachmes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company/&#246;g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stagram.com/oegafachmess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6E79F-0E37-429E-829C-C8A3DF576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1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Martina Brühlmeier</cp:lastModifiedBy>
  <cp:revision>7</cp:revision>
  <cp:lastPrinted>2024-06-28T14:11:00Z</cp:lastPrinted>
  <dcterms:created xsi:type="dcterms:W3CDTF">2025-05-05T12:22:00Z</dcterms:created>
  <dcterms:modified xsi:type="dcterms:W3CDTF">2025-05-07T10:16:00Z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