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9667" w14:textId="77777777" w:rsidR="00BA662A" w:rsidRPr="00A03B4D" w:rsidRDefault="00BA662A" w:rsidP="00BA662A">
      <w:pPr>
        <w:pStyle w:val="berschrift1"/>
      </w:pPr>
      <w:bookmarkStart w:id="0" w:name="_Hlk63420877"/>
    </w:p>
    <w:p w14:paraId="70DEF01E" w14:textId="77777777" w:rsidR="008A46A9" w:rsidRPr="00A03B4D" w:rsidRDefault="008A46A9" w:rsidP="00A03B4D">
      <w:pPr>
        <w:pStyle w:val="berschrift1"/>
      </w:pPr>
    </w:p>
    <w:bookmarkEnd w:id="0"/>
    <w:p w14:paraId="73EE4341" w14:textId="3EC45608" w:rsidR="00861A91" w:rsidRPr="002C3DBA" w:rsidRDefault="00372CB7" w:rsidP="00861A91">
      <w:pPr>
        <w:tabs>
          <w:tab w:val="right" w:pos="9214"/>
        </w:tabs>
        <w:spacing w:after="0" w:line="240" w:lineRule="exact"/>
        <w:jc w:val="both"/>
        <w:rPr>
          <w:rFonts w:ascii="Arial" w:hAnsi="Arial" w:cs="Arial"/>
          <w:sz w:val="20"/>
          <w:lang w:val="fr-CH"/>
        </w:rPr>
      </w:pPr>
      <w:r w:rsidRPr="002C3DBA">
        <w:rPr>
          <w:rFonts w:ascii="Arial" w:hAnsi="Arial" w:cs="Arial"/>
          <w:sz w:val="20"/>
          <w:lang w:val="fr-CH"/>
        </w:rPr>
        <w:t>DOSSIER DE PRESSE</w:t>
      </w:r>
      <w:r w:rsidR="00861A91" w:rsidRPr="002C3DBA">
        <w:rPr>
          <w:rFonts w:ascii="Arial" w:hAnsi="Arial" w:cs="Arial"/>
          <w:sz w:val="20"/>
          <w:lang w:val="fr-CH"/>
        </w:rPr>
        <w:tab/>
      </w:r>
      <w:r w:rsidRPr="002C3DBA">
        <w:rPr>
          <w:rFonts w:ascii="Arial" w:hAnsi="Arial" w:cs="Arial"/>
          <w:sz w:val="20"/>
          <w:lang w:val="fr-CH"/>
        </w:rPr>
        <w:t>24 juin</w:t>
      </w:r>
      <w:r w:rsidR="00983D7A" w:rsidRPr="002C3DBA">
        <w:rPr>
          <w:rFonts w:ascii="Arial" w:hAnsi="Arial" w:cs="Arial"/>
          <w:sz w:val="20"/>
          <w:lang w:val="fr-CH"/>
        </w:rPr>
        <w:t xml:space="preserve"> </w:t>
      </w:r>
      <w:r w:rsidR="007E4934" w:rsidRPr="002C3DBA">
        <w:rPr>
          <w:rFonts w:ascii="Arial" w:hAnsi="Arial" w:cs="Arial"/>
          <w:sz w:val="20"/>
          <w:lang w:val="fr-CH"/>
        </w:rPr>
        <w:t>202</w:t>
      </w:r>
      <w:r w:rsidR="00E12D73" w:rsidRPr="002C3DBA">
        <w:rPr>
          <w:rFonts w:ascii="Arial" w:hAnsi="Arial" w:cs="Arial"/>
          <w:sz w:val="20"/>
          <w:lang w:val="fr-CH"/>
        </w:rPr>
        <w:t>6</w:t>
      </w:r>
    </w:p>
    <w:p w14:paraId="736A00B5" w14:textId="48593D82" w:rsidR="00EE24BC" w:rsidRPr="002C3DBA" w:rsidRDefault="00EE24BC" w:rsidP="00311B6D">
      <w:pPr>
        <w:spacing w:after="60"/>
        <w:rPr>
          <w:rFonts w:ascii="DaxlineOT-LightItalic" w:hAnsi="DaxlineOT-LightItalic"/>
          <w:i/>
          <w:iCs/>
          <w:sz w:val="16"/>
          <w:szCs w:val="16"/>
          <w:lang w:val="fr-CH"/>
        </w:rPr>
      </w:pPr>
    </w:p>
    <w:p w14:paraId="7A248BC7" w14:textId="6665057E" w:rsidR="00A82B6A" w:rsidRPr="002C3DBA" w:rsidRDefault="002C3DBA" w:rsidP="00A82B6A">
      <w:pPr>
        <w:spacing w:after="60"/>
        <w:rPr>
          <w:rFonts w:ascii="Arial" w:hAnsi="Arial" w:cs="Arial"/>
          <w:b/>
          <w:bCs/>
          <w:sz w:val="32"/>
          <w:szCs w:val="32"/>
          <w:lang w:val="fr-CH"/>
        </w:rPr>
      </w:pPr>
      <w:r w:rsidRPr="002C3DBA">
        <w:rPr>
          <w:rFonts w:ascii="Arial" w:hAnsi="Arial" w:cs="Arial"/>
          <w:b/>
          <w:bCs/>
          <w:sz w:val="32"/>
          <w:szCs w:val="32"/>
          <w:lang w:val="fr-CH"/>
        </w:rPr>
        <w:t xml:space="preserve">La 33e édition de l’ÖGA est </w:t>
      </w:r>
      <w:r w:rsidR="003C34D4" w:rsidRPr="002C3DBA">
        <w:rPr>
          <w:rFonts w:ascii="Arial" w:hAnsi="Arial" w:cs="Arial"/>
          <w:b/>
          <w:bCs/>
          <w:sz w:val="32"/>
          <w:szCs w:val="32"/>
          <w:lang w:val="fr-CH"/>
        </w:rPr>
        <w:t>ouverte !</w:t>
      </w:r>
    </w:p>
    <w:p w14:paraId="67134548" w14:textId="77777777" w:rsidR="00A82B6A" w:rsidRPr="002C3DBA" w:rsidRDefault="00A82B6A" w:rsidP="00A82B6A">
      <w:pPr>
        <w:spacing w:after="60"/>
        <w:rPr>
          <w:rFonts w:ascii="Arial" w:hAnsi="Arial" w:cs="Arial"/>
          <w:sz w:val="20"/>
          <w:szCs w:val="20"/>
          <w:lang w:val="fr-CH"/>
        </w:rPr>
      </w:pPr>
    </w:p>
    <w:p w14:paraId="6955BBE3" w14:textId="7E8E0D9D" w:rsidR="00A82B6A" w:rsidRPr="0056649A" w:rsidRDefault="002C3DBA" w:rsidP="00A82B6A">
      <w:pPr>
        <w:spacing w:after="60"/>
        <w:rPr>
          <w:rFonts w:ascii="Arial" w:hAnsi="Arial" w:cs="Arial"/>
          <w:b/>
          <w:bCs/>
          <w:i/>
          <w:iCs/>
          <w:sz w:val="20"/>
          <w:szCs w:val="20"/>
          <w:lang w:val="fr-CH"/>
        </w:rPr>
      </w:pPr>
      <w:r>
        <w:rPr>
          <w:rFonts w:ascii="Arial" w:hAnsi="Arial" w:cs="Arial"/>
          <w:b/>
          <w:bCs/>
          <w:i/>
          <w:iCs/>
          <w:sz w:val="20"/>
          <w:szCs w:val="20"/>
          <w:lang w:val="fr-CH"/>
        </w:rPr>
        <w:t xml:space="preserve">Dès </w:t>
      </w:r>
      <w:r w:rsidR="0056649A" w:rsidRPr="0056649A">
        <w:rPr>
          <w:rFonts w:ascii="Arial" w:hAnsi="Arial" w:cs="Arial"/>
          <w:b/>
          <w:bCs/>
          <w:i/>
          <w:iCs/>
          <w:sz w:val="20"/>
          <w:szCs w:val="20"/>
          <w:lang w:val="fr-CH"/>
        </w:rPr>
        <w:t xml:space="preserve">aujourd'hui et jusqu'à vendredi, </w:t>
      </w:r>
      <w:r w:rsidR="003C34D4">
        <w:rPr>
          <w:rFonts w:ascii="Arial" w:hAnsi="Arial" w:cs="Arial"/>
          <w:b/>
          <w:bCs/>
          <w:i/>
          <w:iCs/>
          <w:sz w:val="20"/>
          <w:szCs w:val="20"/>
          <w:lang w:val="fr-CH"/>
        </w:rPr>
        <w:t>les professionnels de la</w:t>
      </w:r>
      <w:r w:rsidR="0056649A" w:rsidRPr="0056649A">
        <w:rPr>
          <w:rFonts w:ascii="Arial" w:hAnsi="Arial" w:cs="Arial"/>
          <w:b/>
          <w:bCs/>
          <w:i/>
          <w:iCs/>
          <w:sz w:val="20"/>
          <w:szCs w:val="20"/>
          <w:lang w:val="fr-CH"/>
        </w:rPr>
        <w:t xml:space="preserve"> branche verte se </w:t>
      </w:r>
      <w:r w:rsidR="003C34D4">
        <w:rPr>
          <w:rFonts w:ascii="Arial" w:hAnsi="Arial" w:cs="Arial"/>
          <w:b/>
          <w:bCs/>
          <w:i/>
          <w:iCs/>
          <w:sz w:val="20"/>
          <w:szCs w:val="20"/>
          <w:lang w:val="fr-CH"/>
        </w:rPr>
        <w:t xml:space="preserve">retrouvent à l’occasion de </w:t>
      </w:r>
      <w:r w:rsidR="00922DF7">
        <w:rPr>
          <w:rFonts w:ascii="Arial" w:hAnsi="Arial" w:cs="Arial"/>
          <w:b/>
          <w:bCs/>
          <w:i/>
          <w:iCs/>
          <w:sz w:val="20"/>
          <w:szCs w:val="20"/>
          <w:lang w:val="fr-CH"/>
        </w:rPr>
        <w:t xml:space="preserve">la </w:t>
      </w:r>
      <w:r w:rsidR="0056649A" w:rsidRPr="0056649A">
        <w:rPr>
          <w:rFonts w:ascii="Arial" w:hAnsi="Arial" w:cs="Arial"/>
          <w:b/>
          <w:bCs/>
          <w:i/>
          <w:iCs/>
          <w:sz w:val="20"/>
          <w:szCs w:val="20"/>
          <w:lang w:val="fr-CH"/>
        </w:rPr>
        <w:t>plus importante foire professionnelle de Suisse. Sur le site unique de l'</w:t>
      </w:r>
      <w:r w:rsidR="00B10AD1" w:rsidRPr="00B10AD1">
        <w:rPr>
          <w:rFonts w:ascii="Arial" w:hAnsi="Arial" w:cs="Arial"/>
          <w:b/>
          <w:bCs/>
          <w:i/>
          <w:iCs/>
          <w:sz w:val="20"/>
          <w:szCs w:val="20"/>
          <w:lang w:val="fr-CH"/>
        </w:rPr>
        <w:t>É</w:t>
      </w:r>
      <w:r w:rsidR="0056649A" w:rsidRPr="0056649A">
        <w:rPr>
          <w:rFonts w:ascii="Arial" w:hAnsi="Arial" w:cs="Arial"/>
          <w:b/>
          <w:bCs/>
          <w:i/>
          <w:iCs/>
          <w:sz w:val="20"/>
          <w:szCs w:val="20"/>
          <w:lang w:val="fr-CH"/>
        </w:rPr>
        <w:t>cole d'horticulture d'</w:t>
      </w:r>
      <w:proofErr w:type="spellStart"/>
      <w:r w:rsidR="0056649A" w:rsidRPr="0056649A">
        <w:rPr>
          <w:rFonts w:ascii="Arial" w:hAnsi="Arial" w:cs="Arial"/>
          <w:b/>
          <w:bCs/>
          <w:i/>
          <w:iCs/>
          <w:sz w:val="20"/>
          <w:szCs w:val="20"/>
          <w:lang w:val="fr-CH"/>
        </w:rPr>
        <w:t>Oeschberg</w:t>
      </w:r>
      <w:proofErr w:type="spellEnd"/>
      <w:r w:rsidR="0056649A" w:rsidRPr="0056649A">
        <w:rPr>
          <w:rFonts w:ascii="Arial" w:hAnsi="Arial" w:cs="Arial"/>
          <w:b/>
          <w:bCs/>
          <w:i/>
          <w:iCs/>
          <w:sz w:val="20"/>
          <w:szCs w:val="20"/>
          <w:lang w:val="fr-CH"/>
        </w:rPr>
        <w:t xml:space="preserve">, plus de 400 exposants présentent des nouveautés </w:t>
      </w:r>
      <w:r w:rsidR="003C34D4">
        <w:rPr>
          <w:rFonts w:ascii="Arial" w:hAnsi="Arial" w:cs="Arial"/>
          <w:b/>
          <w:bCs/>
          <w:i/>
          <w:iCs/>
          <w:sz w:val="20"/>
          <w:szCs w:val="20"/>
          <w:lang w:val="fr-CH"/>
        </w:rPr>
        <w:t>ainsi que</w:t>
      </w:r>
      <w:r w:rsidR="0056649A" w:rsidRPr="0056649A">
        <w:rPr>
          <w:rFonts w:ascii="Arial" w:hAnsi="Arial" w:cs="Arial"/>
          <w:b/>
          <w:bCs/>
          <w:i/>
          <w:iCs/>
          <w:sz w:val="20"/>
          <w:szCs w:val="20"/>
          <w:lang w:val="fr-CH"/>
        </w:rPr>
        <w:t xml:space="preserve"> des produits éprouvés </w:t>
      </w:r>
      <w:r w:rsidR="003C34D4">
        <w:rPr>
          <w:rFonts w:ascii="Arial" w:hAnsi="Arial" w:cs="Arial"/>
          <w:b/>
          <w:bCs/>
          <w:i/>
          <w:iCs/>
          <w:sz w:val="20"/>
          <w:szCs w:val="20"/>
          <w:lang w:val="fr-CH"/>
        </w:rPr>
        <w:t>destinés à</w:t>
      </w:r>
      <w:r w:rsidR="0056649A" w:rsidRPr="0056649A">
        <w:rPr>
          <w:rFonts w:ascii="Arial" w:hAnsi="Arial" w:cs="Arial"/>
          <w:b/>
          <w:bCs/>
          <w:i/>
          <w:iCs/>
          <w:sz w:val="20"/>
          <w:szCs w:val="20"/>
          <w:lang w:val="fr-CH"/>
        </w:rPr>
        <w:t xml:space="preserve"> l'horticulture et </w:t>
      </w:r>
      <w:r w:rsidR="003C34D4">
        <w:rPr>
          <w:rFonts w:ascii="Arial" w:hAnsi="Arial" w:cs="Arial"/>
          <w:b/>
          <w:bCs/>
          <w:i/>
          <w:iCs/>
          <w:sz w:val="20"/>
          <w:szCs w:val="20"/>
          <w:lang w:val="fr-CH"/>
        </w:rPr>
        <w:t>au</w:t>
      </w:r>
      <w:r w:rsidR="0056649A" w:rsidRPr="0056649A">
        <w:rPr>
          <w:rFonts w:ascii="Arial" w:hAnsi="Arial" w:cs="Arial"/>
          <w:b/>
          <w:bCs/>
          <w:i/>
          <w:iCs/>
          <w:sz w:val="20"/>
          <w:szCs w:val="20"/>
          <w:lang w:val="fr-CH"/>
        </w:rPr>
        <w:t xml:space="preserve"> paysagisme professionnels, </w:t>
      </w:r>
      <w:r w:rsidR="003C34D4">
        <w:rPr>
          <w:rFonts w:ascii="Arial" w:hAnsi="Arial" w:cs="Arial"/>
          <w:b/>
          <w:bCs/>
          <w:i/>
          <w:iCs/>
          <w:sz w:val="20"/>
          <w:szCs w:val="20"/>
          <w:lang w:val="fr-CH"/>
        </w:rPr>
        <w:t xml:space="preserve">aux </w:t>
      </w:r>
      <w:r w:rsidR="0056649A" w:rsidRPr="0056649A">
        <w:rPr>
          <w:rFonts w:ascii="Arial" w:hAnsi="Arial" w:cs="Arial"/>
          <w:b/>
          <w:bCs/>
          <w:i/>
          <w:iCs/>
          <w:sz w:val="20"/>
          <w:szCs w:val="20"/>
          <w:lang w:val="fr-CH"/>
        </w:rPr>
        <w:t xml:space="preserve">espaces verts publics, </w:t>
      </w:r>
      <w:r w:rsidR="00183F67">
        <w:rPr>
          <w:rFonts w:ascii="Arial" w:hAnsi="Arial" w:cs="Arial"/>
          <w:b/>
          <w:bCs/>
          <w:i/>
          <w:iCs/>
          <w:sz w:val="20"/>
          <w:szCs w:val="20"/>
          <w:lang w:val="fr-CH"/>
        </w:rPr>
        <w:t>aux</w:t>
      </w:r>
      <w:r w:rsidR="00183F67" w:rsidRPr="0056649A">
        <w:rPr>
          <w:rFonts w:ascii="Arial" w:hAnsi="Arial" w:cs="Arial"/>
          <w:b/>
          <w:bCs/>
          <w:i/>
          <w:iCs/>
          <w:sz w:val="20"/>
          <w:szCs w:val="20"/>
          <w:lang w:val="fr-CH"/>
        </w:rPr>
        <w:t xml:space="preserve"> secteur</w:t>
      </w:r>
      <w:r w:rsidR="00183F67">
        <w:rPr>
          <w:rFonts w:ascii="Arial" w:hAnsi="Arial" w:cs="Arial"/>
          <w:b/>
          <w:bCs/>
          <w:i/>
          <w:iCs/>
          <w:sz w:val="20"/>
          <w:szCs w:val="20"/>
          <w:lang w:val="fr-CH"/>
        </w:rPr>
        <w:t>s</w:t>
      </w:r>
      <w:r w:rsidR="00183F67" w:rsidRPr="0056649A">
        <w:rPr>
          <w:rFonts w:ascii="Arial" w:hAnsi="Arial" w:cs="Arial"/>
          <w:b/>
          <w:bCs/>
          <w:i/>
          <w:iCs/>
          <w:sz w:val="20"/>
          <w:szCs w:val="20"/>
          <w:lang w:val="fr-CH"/>
        </w:rPr>
        <w:t xml:space="preserve"> commun</w:t>
      </w:r>
      <w:r w:rsidR="00183F67">
        <w:rPr>
          <w:rFonts w:ascii="Arial" w:hAnsi="Arial" w:cs="Arial"/>
          <w:b/>
          <w:bCs/>
          <w:i/>
          <w:iCs/>
          <w:sz w:val="20"/>
          <w:szCs w:val="20"/>
          <w:lang w:val="fr-CH"/>
        </w:rPr>
        <w:t>aux</w:t>
      </w:r>
      <w:r w:rsidR="003C34D4">
        <w:rPr>
          <w:rFonts w:ascii="Arial" w:hAnsi="Arial" w:cs="Arial"/>
          <w:b/>
          <w:bCs/>
          <w:i/>
          <w:iCs/>
          <w:sz w:val="20"/>
          <w:szCs w:val="20"/>
          <w:lang w:val="fr-CH"/>
        </w:rPr>
        <w:t xml:space="preserve"> </w:t>
      </w:r>
      <w:r w:rsidR="0056649A" w:rsidRPr="0056649A">
        <w:rPr>
          <w:rFonts w:ascii="Arial" w:hAnsi="Arial" w:cs="Arial"/>
          <w:b/>
          <w:bCs/>
          <w:i/>
          <w:iCs/>
          <w:sz w:val="20"/>
          <w:szCs w:val="20"/>
          <w:lang w:val="fr-CH"/>
        </w:rPr>
        <w:t>et de la construction</w:t>
      </w:r>
      <w:r w:rsidR="003C34D4">
        <w:rPr>
          <w:rFonts w:ascii="Arial" w:hAnsi="Arial" w:cs="Arial"/>
          <w:b/>
          <w:bCs/>
          <w:i/>
          <w:iCs/>
          <w:sz w:val="20"/>
          <w:szCs w:val="20"/>
          <w:lang w:val="fr-CH"/>
        </w:rPr>
        <w:t>,</w:t>
      </w:r>
      <w:r w:rsidR="0056649A" w:rsidRPr="0056649A">
        <w:rPr>
          <w:rFonts w:ascii="Arial" w:hAnsi="Arial" w:cs="Arial"/>
          <w:b/>
          <w:bCs/>
          <w:i/>
          <w:iCs/>
          <w:sz w:val="20"/>
          <w:szCs w:val="20"/>
          <w:lang w:val="fr-CH"/>
        </w:rPr>
        <w:t xml:space="preserve"> ainsi qu</w:t>
      </w:r>
      <w:r w:rsidR="003C34D4">
        <w:rPr>
          <w:rFonts w:ascii="Arial" w:hAnsi="Arial" w:cs="Arial"/>
          <w:b/>
          <w:bCs/>
          <w:i/>
          <w:iCs/>
          <w:sz w:val="20"/>
          <w:szCs w:val="20"/>
          <w:lang w:val="fr-CH"/>
        </w:rPr>
        <w:t>’à</w:t>
      </w:r>
      <w:r w:rsidR="0056649A" w:rsidRPr="0056649A">
        <w:rPr>
          <w:rFonts w:ascii="Arial" w:hAnsi="Arial" w:cs="Arial"/>
          <w:b/>
          <w:bCs/>
          <w:i/>
          <w:iCs/>
          <w:sz w:val="20"/>
          <w:szCs w:val="20"/>
          <w:lang w:val="fr-CH"/>
        </w:rPr>
        <w:t xml:space="preserve"> la culture maraîchère et des baies.</w:t>
      </w:r>
    </w:p>
    <w:p w14:paraId="1915E06A" w14:textId="77777777" w:rsidR="00A82B6A" w:rsidRPr="0056649A" w:rsidRDefault="00A82B6A" w:rsidP="00A82B6A">
      <w:pPr>
        <w:spacing w:after="60"/>
        <w:rPr>
          <w:rFonts w:ascii="Arial" w:hAnsi="Arial" w:cs="Arial"/>
          <w:sz w:val="20"/>
          <w:szCs w:val="20"/>
          <w:lang w:val="fr-CH"/>
        </w:rPr>
      </w:pPr>
    </w:p>
    <w:p w14:paraId="774EFA07" w14:textId="4D070145" w:rsidR="00A82B6A" w:rsidRPr="0056649A" w:rsidRDefault="0056649A" w:rsidP="00A82B6A">
      <w:pPr>
        <w:spacing w:after="60"/>
        <w:rPr>
          <w:rFonts w:ascii="Arial" w:hAnsi="Arial" w:cs="Arial"/>
          <w:sz w:val="20"/>
          <w:szCs w:val="20"/>
          <w:lang w:val="fr-CH"/>
        </w:rPr>
      </w:pPr>
      <w:r w:rsidRPr="0056649A">
        <w:rPr>
          <w:rFonts w:ascii="Arial" w:hAnsi="Arial" w:cs="Arial"/>
          <w:sz w:val="20"/>
          <w:szCs w:val="20"/>
          <w:lang w:val="fr-CH"/>
        </w:rPr>
        <w:t xml:space="preserve">Pendant trois jours, </w:t>
      </w:r>
      <w:proofErr w:type="spellStart"/>
      <w:r w:rsidRPr="0056649A">
        <w:rPr>
          <w:rFonts w:ascii="Arial" w:hAnsi="Arial" w:cs="Arial"/>
          <w:sz w:val="20"/>
          <w:szCs w:val="20"/>
          <w:lang w:val="fr-CH"/>
        </w:rPr>
        <w:t>Koppigen</w:t>
      </w:r>
      <w:proofErr w:type="spellEnd"/>
      <w:r w:rsidRPr="0056649A">
        <w:rPr>
          <w:rFonts w:ascii="Arial" w:hAnsi="Arial" w:cs="Arial"/>
          <w:sz w:val="20"/>
          <w:szCs w:val="20"/>
          <w:lang w:val="fr-CH"/>
        </w:rPr>
        <w:t xml:space="preserve"> accueille la plus </w:t>
      </w:r>
      <w:r w:rsidR="00922DF7">
        <w:rPr>
          <w:rFonts w:ascii="Arial" w:hAnsi="Arial" w:cs="Arial"/>
          <w:sz w:val="20"/>
          <w:szCs w:val="20"/>
          <w:lang w:val="fr-CH"/>
        </w:rPr>
        <w:t>importante</w:t>
      </w:r>
      <w:r w:rsidRPr="0056649A">
        <w:rPr>
          <w:rFonts w:ascii="Arial" w:hAnsi="Arial" w:cs="Arial"/>
          <w:sz w:val="20"/>
          <w:szCs w:val="20"/>
          <w:lang w:val="fr-CH"/>
        </w:rPr>
        <w:t xml:space="preserve"> manifestation d'innovation et de réseautage de la branche verte en Suisse. </w:t>
      </w:r>
      <w:r w:rsidR="00183F67">
        <w:rPr>
          <w:rFonts w:ascii="Arial" w:hAnsi="Arial" w:cs="Arial"/>
          <w:sz w:val="20"/>
          <w:szCs w:val="20"/>
          <w:lang w:val="fr-CH"/>
        </w:rPr>
        <w:t xml:space="preserve">Quelque </w:t>
      </w:r>
      <w:r w:rsidRPr="0056649A">
        <w:rPr>
          <w:rFonts w:ascii="Arial" w:hAnsi="Arial" w:cs="Arial"/>
          <w:sz w:val="20"/>
          <w:szCs w:val="20"/>
          <w:lang w:val="fr-CH"/>
        </w:rPr>
        <w:t xml:space="preserve">410 exposants </w:t>
      </w:r>
      <w:r w:rsidR="00183F67">
        <w:rPr>
          <w:rFonts w:ascii="Arial" w:hAnsi="Arial" w:cs="Arial"/>
          <w:sz w:val="20"/>
          <w:szCs w:val="20"/>
          <w:lang w:val="fr-CH"/>
        </w:rPr>
        <w:t xml:space="preserve">y </w:t>
      </w:r>
      <w:r w:rsidRPr="0056649A">
        <w:rPr>
          <w:rFonts w:ascii="Arial" w:hAnsi="Arial" w:cs="Arial"/>
          <w:sz w:val="20"/>
          <w:szCs w:val="20"/>
          <w:lang w:val="fr-CH"/>
        </w:rPr>
        <w:t xml:space="preserve">présentent au public professionnel leurs machines, équipements, services et nouveautés végétales </w:t>
      </w:r>
      <w:r w:rsidR="00183F67">
        <w:rPr>
          <w:rFonts w:ascii="Arial" w:hAnsi="Arial" w:cs="Arial"/>
          <w:sz w:val="20"/>
          <w:szCs w:val="20"/>
          <w:lang w:val="fr-CH"/>
        </w:rPr>
        <w:t>dans des conditions réelles d’utilisation</w:t>
      </w:r>
      <w:r w:rsidRPr="0056649A">
        <w:rPr>
          <w:rFonts w:ascii="Arial" w:hAnsi="Arial" w:cs="Arial"/>
          <w:sz w:val="20"/>
          <w:szCs w:val="20"/>
          <w:lang w:val="fr-CH"/>
        </w:rPr>
        <w:t xml:space="preserve">. Depuis plus de six décennies, l'ÖGA est synonyme </w:t>
      </w:r>
      <w:r w:rsidR="00922DF7">
        <w:rPr>
          <w:rFonts w:ascii="Arial" w:hAnsi="Arial" w:cs="Arial"/>
          <w:sz w:val="20"/>
          <w:szCs w:val="20"/>
          <w:lang w:val="fr-CH"/>
        </w:rPr>
        <w:t xml:space="preserve">de proximité avec la </w:t>
      </w:r>
      <w:r w:rsidRPr="0056649A">
        <w:rPr>
          <w:rFonts w:ascii="Arial" w:hAnsi="Arial" w:cs="Arial"/>
          <w:sz w:val="20"/>
          <w:szCs w:val="20"/>
          <w:lang w:val="fr-CH"/>
        </w:rPr>
        <w:t xml:space="preserve">pratique, d'innovation et d'échanges </w:t>
      </w:r>
      <w:r w:rsidR="00922DF7">
        <w:rPr>
          <w:rFonts w:ascii="Arial" w:hAnsi="Arial" w:cs="Arial"/>
          <w:sz w:val="20"/>
          <w:szCs w:val="20"/>
          <w:lang w:val="fr-CH"/>
        </w:rPr>
        <w:t>directs</w:t>
      </w:r>
      <w:r w:rsidRPr="0056649A">
        <w:rPr>
          <w:rFonts w:ascii="Arial" w:hAnsi="Arial" w:cs="Arial"/>
          <w:sz w:val="20"/>
          <w:szCs w:val="20"/>
          <w:lang w:val="fr-CH"/>
        </w:rPr>
        <w:t xml:space="preserve"> entre professionnels.</w:t>
      </w:r>
    </w:p>
    <w:p w14:paraId="6E173B8E" w14:textId="77777777" w:rsidR="00A82B6A" w:rsidRPr="0056649A" w:rsidRDefault="00A82B6A" w:rsidP="00A82B6A">
      <w:pPr>
        <w:spacing w:after="60"/>
        <w:rPr>
          <w:rFonts w:ascii="Arial" w:hAnsi="Arial" w:cs="Arial"/>
          <w:sz w:val="20"/>
          <w:szCs w:val="20"/>
          <w:lang w:val="fr-CH"/>
        </w:rPr>
      </w:pPr>
    </w:p>
    <w:p w14:paraId="044D11D5" w14:textId="3C821C69" w:rsidR="00A82B6A" w:rsidRPr="003B42AD" w:rsidRDefault="00257383" w:rsidP="00A82B6A">
      <w:pPr>
        <w:spacing w:after="60"/>
        <w:rPr>
          <w:rFonts w:ascii="Arial" w:hAnsi="Arial" w:cs="Arial"/>
          <w:b/>
          <w:bCs/>
          <w:sz w:val="20"/>
          <w:szCs w:val="20"/>
          <w:lang w:val="fr-CH"/>
        </w:rPr>
      </w:pPr>
      <w:r w:rsidRPr="003B42AD">
        <w:rPr>
          <w:rFonts w:ascii="Arial" w:hAnsi="Arial" w:cs="Arial"/>
          <w:b/>
          <w:bCs/>
          <w:sz w:val="20"/>
          <w:szCs w:val="20"/>
          <w:lang w:val="fr-CH"/>
        </w:rPr>
        <w:t>Les innovations à l'honneur</w:t>
      </w:r>
    </w:p>
    <w:p w14:paraId="1030F35C" w14:textId="58637DB6" w:rsidR="00A82B6A" w:rsidRPr="00257383" w:rsidRDefault="00257383" w:rsidP="00257383">
      <w:pPr>
        <w:spacing w:after="60"/>
        <w:rPr>
          <w:rFonts w:ascii="Arial" w:hAnsi="Arial" w:cs="Arial"/>
          <w:sz w:val="20"/>
          <w:szCs w:val="20"/>
          <w:lang w:val="fr-CH"/>
        </w:rPr>
      </w:pPr>
      <w:r w:rsidRPr="00257383">
        <w:rPr>
          <w:rFonts w:ascii="Arial" w:hAnsi="Arial" w:cs="Arial"/>
          <w:sz w:val="20"/>
          <w:szCs w:val="20"/>
          <w:lang w:val="fr-CH"/>
        </w:rPr>
        <w:t xml:space="preserve">L'ÖGA </w:t>
      </w:r>
      <w:r w:rsidR="003B42AD">
        <w:rPr>
          <w:rFonts w:ascii="Arial" w:hAnsi="Arial" w:cs="Arial"/>
          <w:sz w:val="20"/>
          <w:szCs w:val="20"/>
          <w:lang w:val="fr-CH"/>
        </w:rPr>
        <w:t xml:space="preserve">témoigne de la capacité </w:t>
      </w:r>
      <w:r w:rsidRPr="00257383">
        <w:rPr>
          <w:rFonts w:ascii="Arial" w:hAnsi="Arial" w:cs="Arial"/>
          <w:sz w:val="20"/>
          <w:szCs w:val="20"/>
          <w:lang w:val="fr-CH"/>
        </w:rPr>
        <w:t xml:space="preserve">d'innovation de </w:t>
      </w:r>
      <w:r w:rsidR="005F3429">
        <w:rPr>
          <w:rFonts w:ascii="Arial" w:hAnsi="Arial" w:cs="Arial"/>
          <w:sz w:val="20"/>
          <w:szCs w:val="20"/>
          <w:lang w:val="fr-CH"/>
        </w:rPr>
        <w:t xml:space="preserve">la </w:t>
      </w:r>
      <w:r w:rsidRPr="00257383">
        <w:rPr>
          <w:rFonts w:ascii="Arial" w:hAnsi="Arial" w:cs="Arial"/>
          <w:sz w:val="20"/>
          <w:szCs w:val="20"/>
          <w:lang w:val="fr-CH"/>
        </w:rPr>
        <w:t xml:space="preserve">branche verte. Un jury d'experts indépendants a évalué les nouveautés techniques et les innovations végétales annoncées. Parmi les </w:t>
      </w:r>
      <w:r w:rsidR="00555F82">
        <w:rPr>
          <w:rFonts w:ascii="Arial" w:hAnsi="Arial" w:cs="Arial"/>
          <w:sz w:val="20"/>
          <w:szCs w:val="20"/>
          <w:lang w:val="fr-CH"/>
        </w:rPr>
        <w:t>29</w:t>
      </w:r>
      <w:r w:rsidRPr="00257383">
        <w:rPr>
          <w:rFonts w:ascii="Arial" w:hAnsi="Arial" w:cs="Arial"/>
          <w:sz w:val="20"/>
          <w:szCs w:val="20"/>
          <w:lang w:val="fr-CH"/>
        </w:rPr>
        <w:t xml:space="preserve"> nouveautés techniques </w:t>
      </w:r>
      <w:r w:rsidR="00183F67">
        <w:rPr>
          <w:rFonts w:ascii="Arial" w:hAnsi="Arial" w:cs="Arial"/>
          <w:sz w:val="20"/>
          <w:szCs w:val="20"/>
          <w:lang w:val="fr-CH"/>
        </w:rPr>
        <w:t>soumises</w:t>
      </w:r>
      <w:r w:rsidRPr="00257383">
        <w:rPr>
          <w:rFonts w:ascii="Arial" w:hAnsi="Arial" w:cs="Arial"/>
          <w:sz w:val="20"/>
          <w:szCs w:val="20"/>
          <w:lang w:val="fr-CH"/>
        </w:rPr>
        <w:t xml:space="preserve">, </w:t>
      </w:r>
      <w:r w:rsidR="00AE66BA">
        <w:rPr>
          <w:rFonts w:ascii="Arial" w:hAnsi="Arial" w:cs="Arial"/>
          <w:sz w:val="20"/>
          <w:szCs w:val="20"/>
          <w:lang w:val="fr-CH"/>
        </w:rPr>
        <w:t>6</w:t>
      </w:r>
      <w:r w:rsidRPr="00257383">
        <w:rPr>
          <w:rFonts w:ascii="Arial" w:hAnsi="Arial" w:cs="Arial"/>
          <w:sz w:val="20"/>
          <w:szCs w:val="20"/>
          <w:lang w:val="fr-CH"/>
        </w:rPr>
        <w:t xml:space="preserve"> produits ont </w:t>
      </w:r>
      <w:r w:rsidR="00183F67">
        <w:rPr>
          <w:rFonts w:ascii="Arial" w:hAnsi="Arial" w:cs="Arial"/>
          <w:sz w:val="20"/>
          <w:szCs w:val="20"/>
          <w:lang w:val="fr-CH"/>
        </w:rPr>
        <w:t xml:space="preserve">obtenu </w:t>
      </w:r>
      <w:r w:rsidRPr="00257383">
        <w:rPr>
          <w:rFonts w:ascii="Arial" w:hAnsi="Arial" w:cs="Arial"/>
          <w:sz w:val="20"/>
          <w:szCs w:val="20"/>
          <w:lang w:val="fr-CH"/>
        </w:rPr>
        <w:t xml:space="preserve">la distinction « Nouveautés techniques ». Parmi les 26 innovations végétales </w:t>
      </w:r>
      <w:r w:rsidR="00183F67">
        <w:rPr>
          <w:rFonts w:ascii="Arial" w:hAnsi="Arial" w:cs="Arial"/>
          <w:sz w:val="20"/>
          <w:szCs w:val="20"/>
          <w:lang w:val="fr-CH"/>
        </w:rPr>
        <w:t>présen</w:t>
      </w:r>
      <w:r w:rsidR="00183F67" w:rsidRPr="00257383">
        <w:rPr>
          <w:rFonts w:ascii="Arial" w:hAnsi="Arial" w:cs="Arial"/>
          <w:sz w:val="20"/>
          <w:szCs w:val="20"/>
          <w:lang w:val="fr-CH"/>
        </w:rPr>
        <w:t>tées</w:t>
      </w:r>
      <w:r w:rsidRPr="00257383">
        <w:rPr>
          <w:rFonts w:ascii="Arial" w:hAnsi="Arial" w:cs="Arial"/>
          <w:sz w:val="20"/>
          <w:szCs w:val="20"/>
          <w:lang w:val="fr-CH"/>
        </w:rPr>
        <w:t xml:space="preserve">, </w:t>
      </w:r>
      <w:r w:rsidR="00AE66BA">
        <w:rPr>
          <w:rFonts w:ascii="Arial" w:hAnsi="Arial" w:cs="Arial"/>
          <w:sz w:val="20"/>
          <w:szCs w:val="20"/>
          <w:lang w:val="fr-CH"/>
        </w:rPr>
        <w:t>5</w:t>
      </w:r>
      <w:r w:rsidRPr="00257383">
        <w:rPr>
          <w:rFonts w:ascii="Arial" w:hAnsi="Arial" w:cs="Arial"/>
          <w:sz w:val="20"/>
          <w:szCs w:val="20"/>
          <w:lang w:val="fr-CH"/>
        </w:rPr>
        <w:t xml:space="preserve"> ont obtenu la distinction « Nouvelles plantes ».</w:t>
      </w:r>
    </w:p>
    <w:p w14:paraId="427490FE" w14:textId="265501F7" w:rsidR="00A82B6A" w:rsidRPr="00D73986" w:rsidRDefault="00D73986" w:rsidP="00A82B6A">
      <w:pPr>
        <w:spacing w:after="60"/>
        <w:rPr>
          <w:rFonts w:ascii="Arial" w:hAnsi="Arial" w:cs="Arial"/>
          <w:sz w:val="20"/>
          <w:szCs w:val="20"/>
          <w:lang w:val="fr-CH"/>
        </w:rPr>
      </w:pPr>
      <w:hyperlink r:id="rId11" w:history="1">
        <w:r w:rsidR="00A82B6A" w:rsidRPr="00D73986">
          <w:rPr>
            <w:rStyle w:val="Hyperlink"/>
            <w:rFonts w:ascii="Arial" w:hAnsi="Arial" w:cs="Arial"/>
            <w:sz w:val="20"/>
            <w:szCs w:val="20"/>
            <w:lang w:val="fr-CH"/>
          </w:rPr>
          <w:t xml:space="preserve">• </w:t>
        </w:r>
        <w:r w:rsidR="00A04889" w:rsidRPr="00D73986">
          <w:rPr>
            <w:rStyle w:val="Hyperlink"/>
            <w:rFonts w:ascii="Arial" w:hAnsi="Arial" w:cs="Arial"/>
            <w:sz w:val="20"/>
            <w:szCs w:val="20"/>
            <w:lang w:val="fr-CH"/>
          </w:rPr>
          <w:t>D</w:t>
        </w:r>
        <w:r w:rsidR="00183F67" w:rsidRPr="00D73986">
          <w:rPr>
            <w:rStyle w:val="Hyperlink"/>
            <w:rFonts w:ascii="Arial" w:hAnsi="Arial" w:cs="Arial"/>
            <w:sz w:val="20"/>
            <w:szCs w:val="20"/>
            <w:lang w:val="fr-CH"/>
          </w:rPr>
          <w:t>écouvrir</w:t>
        </w:r>
        <w:r w:rsidR="00257383" w:rsidRPr="00D73986">
          <w:rPr>
            <w:rStyle w:val="Hyperlink"/>
            <w:rFonts w:ascii="Arial" w:hAnsi="Arial" w:cs="Arial"/>
            <w:sz w:val="20"/>
            <w:szCs w:val="20"/>
            <w:lang w:val="fr-CH"/>
          </w:rPr>
          <w:t xml:space="preserve"> les lauréats de la distinction « Nouveautés techniques</w:t>
        </w:r>
        <w:r w:rsidR="00183F67" w:rsidRPr="00D73986">
          <w:rPr>
            <w:rStyle w:val="Hyperlink"/>
            <w:rFonts w:ascii="Arial" w:hAnsi="Arial" w:cs="Arial"/>
            <w:sz w:val="20"/>
            <w:szCs w:val="20"/>
            <w:lang w:val="fr-CH"/>
          </w:rPr>
          <w:t xml:space="preserve"> </w:t>
        </w:r>
        <w:r w:rsidR="00A82B6A" w:rsidRPr="00D73986">
          <w:rPr>
            <w:rStyle w:val="Hyperlink"/>
            <w:rFonts w:ascii="Arial" w:hAnsi="Arial" w:cs="Arial"/>
            <w:sz w:val="20"/>
            <w:szCs w:val="20"/>
            <w:lang w:val="fr-CH"/>
          </w:rPr>
          <w:t>»</w:t>
        </w:r>
        <w:r w:rsidRPr="00D73986">
          <w:rPr>
            <w:rStyle w:val="Hyperlink"/>
            <w:rFonts w:ascii="Arial" w:hAnsi="Arial" w:cs="Arial"/>
            <w:sz w:val="20"/>
            <w:szCs w:val="20"/>
            <w:lang w:val="fr-CH"/>
          </w:rPr>
          <w:t xml:space="preserve"> et </w:t>
        </w:r>
        <w:r w:rsidR="00257383" w:rsidRPr="00D73986">
          <w:rPr>
            <w:rStyle w:val="Hyperlink"/>
            <w:rFonts w:ascii="Arial" w:hAnsi="Arial" w:cs="Arial"/>
            <w:sz w:val="20"/>
            <w:szCs w:val="20"/>
            <w:lang w:val="fr-CH"/>
          </w:rPr>
          <w:t>« Nouvelles plantes</w:t>
        </w:r>
        <w:r w:rsidR="00183F67" w:rsidRPr="00D73986">
          <w:rPr>
            <w:rStyle w:val="Hyperlink"/>
            <w:rFonts w:ascii="Arial" w:hAnsi="Arial" w:cs="Arial"/>
            <w:sz w:val="20"/>
            <w:szCs w:val="20"/>
            <w:lang w:val="fr-CH"/>
          </w:rPr>
          <w:t xml:space="preserve"> </w:t>
        </w:r>
        <w:r w:rsidR="00A82B6A" w:rsidRPr="00D73986">
          <w:rPr>
            <w:rStyle w:val="Hyperlink"/>
            <w:rFonts w:ascii="Arial" w:hAnsi="Arial" w:cs="Arial"/>
            <w:sz w:val="20"/>
            <w:szCs w:val="20"/>
            <w:lang w:val="fr-CH"/>
          </w:rPr>
          <w:t>»</w:t>
        </w:r>
      </w:hyperlink>
    </w:p>
    <w:p w14:paraId="35F92987" w14:textId="45BF4AF6" w:rsidR="00A82B6A" w:rsidRPr="00590D91" w:rsidRDefault="00183F67" w:rsidP="00A82B6A">
      <w:pPr>
        <w:spacing w:after="60"/>
        <w:rPr>
          <w:rFonts w:ascii="Arial" w:hAnsi="Arial" w:cs="Arial"/>
          <w:sz w:val="20"/>
          <w:szCs w:val="20"/>
          <w:lang w:val="fr-CH"/>
        </w:rPr>
      </w:pPr>
      <w:r>
        <w:rPr>
          <w:rFonts w:ascii="Arial" w:hAnsi="Arial" w:cs="Arial"/>
          <w:sz w:val="20"/>
          <w:szCs w:val="20"/>
          <w:lang w:val="fr-CH"/>
        </w:rPr>
        <w:t>Par s</w:t>
      </w:r>
      <w:r w:rsidR="00590D91" w:rsidRPr="00590D91">
        <w:rPr>
          <w:rFonts w:ascii="Arial" w:hAnsi="Arial" w:cs="Arial"/>
          <w:sz w:val="20"/>
          <w:szCs w:val="20"/>
          <w:lang w:val="fr-CH"/>
        </w:rPr>
        <w:t>es distinction</w:t>
      </w:r>
      <w:r w:rsidR="00590D91">
        <w:rPr>
          <w:rFonts w:ascii="Arial" w:hAnsi="Arial" w:cs="Arial"/>
          <w:sz w:val="20"/>
          <w:szCs w:val="20"/>
          <w:lang w:val="fr-CH"/>
        </w:rPr>
        <w:t>s</w:t>
      </w:r>
      <w:r w:rsidR="00590D91" w:rsidRPr="00590D91">
        <w:rPr>
          <w:rFonts w:ascii="Arial" w:hAnsi="Arial" w:cs="Arial"/>
          <w:sz w:val="20"/>
          <w:szCs w:val="20"/>
          <w:lang w:val="fr-CH"/>
        </w:rPr>
        <w:t xml:space="preserve"> </w:t>
      </w:r>
      <w:r w:rsidR="003B42AD">
        <w:rPr>
          <w:rFonts w:ascii="Arial" w:hAnsi="Arial" w:cs="Arial"/>
          <w:sz w:val="20"/>
          <w:szCs w:val="20"/>
          <w:lang w:val="fr-CH"/>
        </w:rPr>
        <w:t>de l’</w:t>
      </w:r>
      <w:r w:rsidR="00590D91" w:rsidRPr="00590D91">
        <w:rPr>
          <w:rFonts w:ascii="Arial" w:hAnsi="Arial" w:cs="Arial"/>
          <w:sz w:val="20"/>
          <w:szCs w:val="20"/>
          <w:lang w:val="fr-CH"/>
        </w:rPr>
        <w:t>innovation</w:t>
      </w:r>
      <w:r>
        <w:rPr>
          <w:rFonts w:ascii="Arial" w:hAnsi="Arial" w:cs="Arial"/>
          <w:sz w:val="20"/>
          <w:szCs w:val="20"/>
          <w:lang w:val="fr-CH"/>
        </w:rPr>
        <w:t>, l’</w:t>
      </w:r>
      <w:r w:rsidR="00590D91" w:rsidRPr="00590D91">
        <w:rPr>
          <w:rFonts w:ascii="Arial" w:hAnsi="Arial" w:cs="Arial"/>
          <w:sz w:val="20"/>
          <w:szCs w:val="20"/>
          <w:lang w:val="fr-CH"/>
        </w:rPr>
        <w:t xml:space="preserve">ÖGA récompense la capacité d'innovation des exposants </w:t>
      </w:r>
      <w:r>
        <w:rPr>
          <w:rFonts w:ascii="Arial" w:hAnsi="Arial" w:cs="Arial"/>
          <w:sz w:val="20"/>
          <w:szCs w:val="20"/>
          <w:lang w:val="fr-CH"/>
        </w:rPr>
        <w:t>ainsi que</w:t>
      </w:r>
      <w:r w:rsidR="00590D91" w:rsidRPr="00590D91">
        <w:rPr>
          <w:rFonts w:ascii="Arial" w:hAnsi="Arial" w:cs="Arial"/>
          <w:sz w:val="20"/>
          <w:szCs w:val="20"/>
          <w:lang w:val="fr-CH"/>
        </w:rPr>
        <w:t xml:space="preserve"> leur contribution au développement de la branche verte. La cérémonie officielle de remise des prix </w:t>
      </w:r>
      <w:r>
        <w:rPr>
          <w:rFonts w:ascii="Arial" w:hAnsi="Arial" w:cs="Arial"/>
          <w:sz w:val="20"/>
          <w:szCs w:val="20"/>
          <w:lang w:val="fr-CH"/>
        </w:rPr>
        <w:t>se tiendra</w:t>
      </w:r>
      <w:r w:rsidR="00590D91" w:rsidRPr="00590D91">
        <w:rPr>
          <w:rFonts w:ascii="Arial" w:hAnsi="Arial" w:cs="Arial"/>
          <w:sz w:val="20"/>
          <w:szCs w:val="20"/>
          <w:lang w:val="fr-CH"/>
        </w:rPr>
        <w:t xml:space="preserve"> aujourd'hui </w:t>
      </w:r>
      <w:r>
        <w:rPr>
          <w:rFonts w:ascii="Arial" w:hAnsi="Arial" w:cs="Arial"/>
          <w:sz w:val="20"/>
          <w:szCs w:val="20"/>
          <w:lang w:val="fr-CH"/>
        </w:rPr>
        <w:t xml:space="preserve">dans le cadre </w:t>
      </w:r>
      <w:r w:rsidR="00590D91" w:rsidRPr="00590D91">
        <w:rPr>
          <w:rFonts w:ascii="Arial" w:hAnsi="Arial" w:cs="Arial"/>
          <w:sz w:val="20"/>
          <w:szCs w:val="20"/>
          <w:lang w:val="fr-CH"/>
        </w:rPr>
        <w:t>de l</w:t>
      </w:r>
      <w:r w:rsidR="00B856CD">
        <w:rPr>
          <w:rFonts w:ascii="Arial" w:hAnsi="Arial" w:cs="Arial"/>
          <w:sz w:val="20"/>
          <w:szCs w:val="20"/>
          <w:lang w:val="fr-CH"/>
        </w:rPr>
        <w:t>’événement dédié à l</w:t>
      </w:r>
      <w:r w:rsidR="00590D91" w:rsidRPr="00590D91">
        <w:rPr>
          <w:rFonts w:ascii="Arial" w:hAnsi="Arial" w:cs="Arial"/>
          <w:sz w:val="20"/>
          <w:szCs w:val="20"/>
          <w:lang w:val="fr-CH"/>
        </w:rPr>
        <w:t xml:space="preserve">'innovation </w:t>
      </w:r>
      <w:r w:rsidR="003B42AD">
        <w:rPr>
          <w:rFonts w:ascii="Arial" w:hAnsi="Arial" w:cs="Arial"/>
          <w:sz w:val="20"/>
          <w:szCs w:val="20"/>
          <w:lang w:val="fr-CH"/>
        </w:rPr>
        <w:t>de l’</w:t>
      </w:r>
      <w:r w:rsidR="00590D91" w:rsidRPr="00590D91">
        <w:rPr>
          <w:rFonts w:ascii="Arial" w:hAnsi="Arial" w:cs="Arial"/>
          <w:sz w:val="20"/>
          <w:szCs w:val="20"/>
          <w:lang w:val="fr-CH"/>
        </w:rPr>
        <w:t xml:space="preserve">ÖGA, en présence de </w:t>
      </w:r>
      <w:proofErr w:type="spellStart"/>
      <w:r w:rsidR="008712E4" w:rsidRPr="008712E4">
        <w:rPr>
          <w:rFonts w:ascii="Arial" w:hAnsi="Arial" w:cs="Arial"/>
          <w:sz w:val="20"/>
          <w:szCs w:val="20"/>
          <w:lang w:val="fr-CH"/>
        </w:rPr>
        <w:t>représentant·e·s</w:t>
      </w:r>
      <w:proofErr w:type="spellEnd"/>
      <w:r w:rsidR="008712E4" w:rsidRPr="008712E4">
        <w:rPr>
          <w:rFonts w:ascii="Arial" w:hAnsi="Arial" w:cs="Arial"/>
          <w:sz w:val="20"/>
          <w:szCs w:val="20"/>
          <w:lang w:val="fr-CH"/>
        </w:rPr>
        <w:t xml:space="preserve"> </w:t>
      </w:r>
      <w:r w:rsidR="00590D91" w:rsidRPr="00590D91">
        <w:rPr>
          <w:rFonts w:ascii="Arial" w:hAnsi="Arial" w:cs="Arial"/>
          <w:sz w:val="20"/>
          <w:szCs w:val="20"/>
          <w:lang w:val="fr-CH"/>
        </w:rPr>
        <w:t xml:space="preserve">du monde </w:t>
      </w:r>
      <w:r>
        <w:rPr>
          <w:rFonts w:ascii="Arial" w:hAnsi="Arial" w:cs="Arial"/>
          <w:sz w:val="20"/>
          <w:szCs w:val="20"/>
          <w:lang w:val="fr-CH"/>
        </w:rPr>
        <w:t>économique</w:t>
      </w:r>
      <w:r w:rsidR="00590D91" w:rsidRPr="00590D91">
        <w:rPr>
          <w:rFonts w:ascii="Arial" w:hAnsi="Arial" w:cs="Arial"/>
          <w:sz w:val="20"/>
          <w:szCs w:val="20"/>
          <w:lang w:val="fr-CH"/>
        </w:rPr>
        <w:t>, de la politique et des associations, ainsi que de nombreux exposants et invités</w:t>
      </w:r>
      <w:r w:rsidR="003B42AD">
        <w:rPr>
          <w:rFonts w:ascii="Arial" w:hAnsi="Arial" w:cs="Arial"/>
          <w:sz w:val="20"/>
          <w:szCs w:val="20"/>
          <w:lang w:val="fr-CH"/>
        </w:rPr>
        <w:t>.</w:t>
      </w:r>
    </w:p>
    <w:p w14:paraId="32BAFBE8" w14:textId="77777777" w:rsidR="00A82B6A" w:rsidRPr="00590D91" w:rsidRDefault="00A82B6A" w:rsidP="00A82B6A">
      <w:pPr>
        <w:spacing w:after="60"/>
        <w:rPr>
          <w:rFonts w:ascii="Arial" w:hAnsi="Arial" w:cs="Arial"/>
          <w:sz w:val="20"/>
          <w:szCs w:val="20"/>
          <w:lang w:val="fr-CH"/>
        </w:rPr>
      </w:pPr>
    </w:p>
    <w:p w14:paraId="4A5EC148" w14:textId="53B14079" w:rsidR="00A82B6A" w:rsidRPr="00A94E22" w:rsidRDefault="00A94E22" w:rsidP="00A82B6A">
      <w:pPr>
        <w:spacing w:after="60"/>
        <w:rPr>
          <w:rFonts w:ascii="Arial" w:hAnsi="Arial" w:cs="Arial"/>
          <w:b/>
          <w:bCs/>
          <w:sz w:val="20"/>
          <w:szCs w:val="20"/>
          <w:lang w:val="fr-CH"/>
        </w:rPr>
      </w:pPr>
      <w:r w:rsidRPr="00A94E22">
        <w:rPr>
          <w:rFonts w:ascii="Arial" w:hAnsi="Arial" w:cs="Arial"/>
          <w:b/>
          <w:bCs/>
          <w:sz w:val="20"/>
          <w:szCs w:val="20"/>
          <w:lang w:val="fr-CH"/>
        </w:rPr>
        <w:t>« En pleine santé » – l'exposition spéciale de l'ÖGA 2026</w:t>
      </w:r>
    </w:p>
    <w:p w14:paraId="207C2A99" w14:textId="3D4191BC" w:rsidR="00A94E22" w:rsidRPr="00A94E22" w:rsidRDefault="00A94E22" w:rsidP="00A94E22">
      <w:pPr>
        <w:spacing w:after="60"/>
        <w:rPr>
          <w:rFonts w:ascii="Arial" w:hAnsi="Arial" w:cs="Arial"/>
          <w:sz w:val="20"/>
          <w:szCs w:val="20"/>
          <w:lang w:val="fr-CH"/>
        </w:rPr>
      </w:pPr>
      <w:r w:rsidRPr="00A94E22">
        <w:rPr>
          <w:rFonts w:ascii="Arial" w:hAnsi="Arial" w:cs="Arial"/>
          <w:sz w:val="20"/>
          <w:szCs w:val="20"/>
          <w:lang w:val="fr-CH"/>
        </w:rPr>
        <w:t>Avec l'exposition spéciale « En pleine santé</w:t>
      </w:r>
      <w:r>
        <w:rPr>
          <w:rFonts w:ascii="Arial" w:hAnsi="Arial" w:cs="Arial"/>
          <w:sz w:val="20"/>
          <w:szCs w:val="20"/>
          <w:lang w:val="fr-CH"/>
        </w:rPr>
        <w:t xml:space="preserve"> </w:t>
      </w:r>
      <w:r w:rsidRPr="00A94E22">
        <w:rPr>
          <w:rFonts w:ascii="Arial" w:hAnsi="Arial" w:cs="Arial"/>
          <w:sz w:val="20"/>
          <w:szCs w:val="20"/>
          <w:lang w:val="fr-CH"/>
        </w:rPr>
        <w:t xml:space="preserve">», l'ÖGA </w:t>
      </w:r>
      <w:r w:rsidR="00B81D77">
        <w:rPr>
          <w:rFonts w:ascii="Arial" w:hAnsi="Arial" w:cs="Arial"/>
          <w:sz w:val="20"/>
          <w:szCs w:val="20"/>
          <w:lang w:val="fr-CH"/>
        </w:rPr>
        <w:t>me</w:t>
      </w:r>
      <w:r w:rsidR="003B42AD">
        <w:rPr>
          <w:rFonts w:ascii="Arial" w:hAnsi="Arial" w:cs="Arial"/>
          <w:sz w:val="20"/>
          <w:szCs w:val="20"/>
          <w:lang w:val="fr-CH"/>
        </w:rPr>
        <w:t>t</w:t>
      </w:r>
      <w:r w:rsidR="00B81D77">
        <w:rPr>
          <w:rFonts w:ascii="Arial" w:hAnsi="Arial" w:cs="Arial"/>
          <w:sz w:val="20"/>
          <w:szCs w:val="20"/>
          <w:lang w:val="fr-CH"/>
        </w:rPr>
        <w:t xml:space="preserve"> à l’honneur </w:t>
      </w:r>
      <w:r w:rsidRPr="00A94E22">
        <w:rPr>
          <w:rFonts w:ascii="Arial" w:hAnsi="Arial" w:cs="Arial"/>
          <w:sz w:val="20"/>
          <w:szCs w:val="20"/>
          <w:lang w:val="fr-CH"/>
        </w:rPr>
        <w:t>un</w:t>
      </w:r>
      <w:r w:rsidR="0094628F">
        <w:rPr>
          <w:rFonts w:ascii="Arial" w:hAnsi="Arial" w:cs="Arial"/>
          <w:sz w:val="20"/>
          <w:szCs w:val="20"/>
          <w:lang w:val="fr-CH"/>
        </w:rPr>
        <w:t>e</w:t>
      </w:r>
      <w:r w:rsidRPr="00A94E22">
        <w:rPr>
          <w:rFonts w:ascii="Arial" w:hAnsi="Arial" w:cs="Arial"/>
          <w:sz w:val="20"/>
          <w:szCs w:val="20"/>
          <w:lang w:val="fr-CH"/>
        </w:rPr>
        <w:t xml:space="preserve"> </w:t>
      </w:r>
      <w:r w:rsidR="003B42AD" w:rsidRPr="00A94E22">
        <w:rPr>
          <w:rFonts w:ascii="Arial" w:hAnsi="Arial" w:cs="Arial"/>
          <w:sz w:val="20"/>
          <w:szCs w:val="20"/>
          <w:lang w:val="fr-CH"/>
        </w:rPr>
        <w:t>thém</w:t>
      </w:r>
      <w:r w:rsidR="003B42AD">
        <w:rPr>
          <w:rFonts w:ascii="Arial" w:hAnsi="Arial" w:cs="Arial"/>
          <w:sz w:val="20"/>
          <w:szCs w:val="20"/>
          <w:lang w:val="fr-CH"/>
        </w:rPr>
        <w:t>atique</w:t>
      </w:r>
      <w:r w:rsidRPr="00A94E22">
        <w:rPr>
          <w:rFonts w:ascii="Arial" w:hAnsi="Arial" w:cs="Arial"/>
          <w:sz w:val="20"/>
          <w:szCs w:val="20"/>
          <w:lang w:val="fr-CH"/>
        </w:rPr>
        <w:t xml:space="preserve"> qui concerne l'ensemble de la branche verte. </w:t>
      </w:r>
      <w:r w:rsidR="003B42AD">
        <w:rPr>
          <w:rFonts w:ascii="Arial" w:hAnsi="Arial" w:cs="Arial"/>
          <w:sz w:val="20"/>
          <w:szCs w:val="20"/>
          <w:lang w:val="fr-CH"/>
        </w:rPr>
        <w:t>L’</w:t>
      </w:r>
      <w:r w:rsidRPr="00A94E22">
        <w:rPr>
          <w:rFonts w:ascii="Arial" w:hAnsi="Arial" w:cs="Arial"/>
          <w:sz w:val="20"/>
          <w:szCs w:val="20"/>
          <w:lang w:val="fr-CH"/>
        </w:rPr>
        <w:t xml:space="preserve">accent </w:t>
      </w:r>
      <w:r w:rsidR="003B42AD">
        <w:rPr>
          <w:rFonts w:ascii="Arial" w:hAnsi="Arial" w:cs="Arial"/>
          <w:sz w:val="20"/>
          <w:szCs w:val="20"/>
          <w:lang w:val="fr-CH"/>
        </w:rPr>
        <w:t xml:space="preserve">est mis </w:t>
      </w:r>
      <w:r w:rsidRPr="00A94E22">
        <w:rPr>
          <w:rFonts w:ascii="Arial" w:hAnsi="Arial" w:cs="Arial"/>
          <w:sz w:val="20"/>
          <w:szCs w:val="20"/>
          <w:lang w:val="fr-CH"/>
        </w:rPr>
        <w:t xml:space="preserve">sur la santé des collaboratrices et collaborateurs, la vitalité des plantes ainsi que l'entretien durable des sols et des espaces verts. L'exposition présente des solutions pratiques et des produits innovants dans les domaines de la santé des plantes, de la fertilité des sols, de la sécurité au travail et de l'ergonomie. Les professionnels y découvrent les dernières évolutions et ont l'occasion d'échanger avec des </w:t>
      </w:r>
      <w:proofErr w:type="spellStart"/>
      <w:r w:rsidRPr="00A94E22">
        <w:rPr>
          <w:rFonts w:ascii="Arial" w:hAnsi="Arial" w:cs="Arial"/>
          <w:sz w:val="20"/>
          <w:szCs w:val="20"/>
          <w:lang w:val="fr-CH"/>
        </w:rPr>
        <w:t>expert·e·s</w:t>
      </w:r>
      <w:proofErr w:type="spellEnd"/>
      <w:r w:rsidRPr="00A94E22">
        <w:rPr>
          <w:rFonts w:ascii="Arial" w:hAnsi="Arial" w:cs="Arial"/>
          <w:sz w:val="20"/>
          <w:szCs w:val="20"/>
          <w:lang w:val="fr-CH"/>
        </w:rPr>
        <w:t>.</w:t>
      </w:r>
    </w:p>
    <w:p w14:paraId="440AA7DF" w14:textId="6A87C085" w:rsidR="00A82B6A" w:rsidRPr="00A94E22" w:rsidRDefault="00A94E22" w:rsidP="00A82B6A">
      <w:pPr>
        <w:spacing w:after="60"/>
        <w:rPr>
          <w:rFonts w:ascii="Arial" w:hAnsi="Arial" w:cs="Arial"/>
          <w:sz w:val="20"/>
          <w:szCs w:val="20"/>
          <w:lang w:val="fr-CH"/>
        </w:rPr>
      </w:pPr>
      <w:r w:rsidRPr="00A94E22">
        <w:rPr>
          <w:rFonts w:ascii="Arial" w:hAnsi="Arial" w:cs="Arial"/>
          <w:sz w:val="20"/>
          <w:szCs w:val="20"/>
          <w:lang w:val="fr-CH"/>
        </w:rPr>
        <w:t>L'exposition spéciale a été officiellement inaugurée aujourd'hui par le Dr Jürn Sanders, de l'Institut de recherche de l'agriculture biologique (</w:t>
      </w:r>
      <w:proofErr w:type="spellStart"/>
      <w:r w:rsidRPr="00A94E22">
        <w:rPr>
          <w:rFonts w:ascii="Arial" w:hAnsi="Arial" w:cs="Arial"/>
          <w:sz w:val="20"/>
          <w:szCs w:val="20"/>
          <w:lang w:val="fr-CH"/>
        </w:rPr>
        <w:t>FiBL</w:t>
      </w:r>
      <w:proofErr w:type="spellEnd"/>
      <w:r w:rsidRPr="00A94E22">
        <w:rPr>
          <w:rFonts w:ascii="Arial" w:hAnsi="Arial" w:cs="Arial"/>
          <w:sz w:val="20"/>
          <w:szCs w:val="20"/>
          <w:lang w:val="fr-CH"/>
        </w:rPr>
        <w:t xml:space="preserve">), </w:t>
      </w:r>
      <w:r w:rsidR="00B856CD">
        <w:rPr>
          <w:rFonts w:ascii="Arial" w:hAnsi="Arial" w:cs="Arial"/>
          <w:sz w:val="20"/>
          <w:szCs w:val="20"/>
          <w:lang w:val="fr-CH"/>
        </w:rPr>
        <w:t>suivie</w:t>
      </w:r>
      <w:r w:rsidR="003B42AD">
        <w:rPr>
          <w:rFonts w:ascii="Arial" w:hAnsi="Arial" w:cs="Arial"/>
          <w:sz w:val="20"/>
          <w:szCs w:val="20"/>
          <w:lang w:val="fr-CH"/>
        </w:rPr>
        <w:t xml:space="preserve"> d</w:t>
      </w:r>
      <w:r w:rsidR="004B207C">
        <w:rPr>
          <w:rFonts w:ascii="Arial" w:hAnsi="Arial" w:cs="Arial"/>
          <w:sz w:val="20"/>
          <w:szCs w:val="20"/>
          <w:lang w:val="fr-CH"/>
        </w:rPr>
        <w:t>’</w:t>
      </w:r>
      <w:r w:rsidRPr="00A94E22">
        <w:rPr>
          <w:rFonts w:ascii="Arial" w:hAnsi="Arial" w:cs="Arial"/>
          <w:sz w:val="20"/>
          <w:szCs w:val="20"/>
          <w:lang w:val="fr-CH"/>
        </w:rPr>
        <w:t xml:space="preserve">allocutions de bienvenue </w:t>
      </w:r>
      <w:r w:rsidRPr="009853FE">
        <w:rPr>
          <w:rFonts w:ascii="Arial" w:hAnsi="Arial" w:cs="Arial"/>
          <w:sz w:val="20"/>
          <w:szCs w:val="20"/>
          <w:lang w:val="fr-CH"/>
        </w:rPr>
        <w:t xml:space="preserve">de </w:t>
      </w:r>
      <w:hyperlink r:id="rId12" w:history="1">
        <w:proofErr w:type="spellStart"/>
        <w:r w:rsidR="00A82B6A" w:rsidRPr="009853FE">
          <w:rPr>
            <w:rStyle w:val="Hyperlink"/>
            <w:rFonts w:ascii="Arial" w:hAnsi="Arial" w:cs="Arial"/>
            <w:sz w:val="20"/>
            <w:szCs w:val="20"/>
            <w:lang w:val="fr-CH"/>
          </w:rPr>
          <w:t>JardinSuisse</w:t>
        </w:r>
        <w:proofErr w:type="spellEnd"/>
      </w:hyperlink>
      <w:r w:rsidR="00A82B6A" w:rsidRPr="009853FE">
        <w:rPr>
          <w:rFonts w:ascii="Arial" w:hAnsi="Arial" w:cs="Arial"/>
          <w:sz w:val="20"/>
          <w:szCs w:val="20"/>
          <w:lang w:val="fr-CH"/>
        </w:rPr>
        <w:t xml:space="preserve"> </w:t>
      </w:r>
      <w:r w:rsidRPr="009853FE">
        <w:rPr>
          <w:rFonts w:ascii="Arial" w:hAnsi="Arial" w:cs="Arial"/>
          <w:sz w:val="20"/>
          <w:szCs w:val="20"/>
          <w:lang w:val="fr-CH"/>
        </w:rPr>
        <w:t>et</w:t>
      </w:r>
      <w:r w:rsidRPr="0003781E">
        <w:rPr>
          <w:rFonts w:ascii="Arial" w:hAnsi="Arial" w:cs="Arial"/>
          <w:sz w:val="20"/>
          <w:szCs w:val="20"/>
          <w:lang w:val="fr-CH"/>
        </w:rPr>
        <w:t xml:space="preserve"> de la </w:t>
      </w:r>
      <w:hyperlink r:id="rId13" w:history="1">
        <w:r w:rsidRPr="00BC4B39">
          <w:rPr>
            <w:rStyle w:val="Hyperlink"/>
            <w:rFonts w:ascii="Arial" w:hAnsi="Arial" w:cs="Arial"/>
            <w:sz w:val="20"/>
            <w:szCs w:val="20"/>
            <w:lang w:val="fr-CH"/>
          </w:rPr>
          <w:t>CCM</w:t>
        </w:r>
        <w:r w:rsidR="00A82B6A" w:rsidRPr="00BC4B39">
          <w:rPr>
            <w:rStyle w:val="Hyperlink"/>
            <w:rFonts w:ascii="Arial" w:hAnsi="Arial" w:cs="Arial"/>
            <w:sz w:val="20"/>
            <w:szCs w:val="20"/>
            <w:lang w:val="fr-CH"/>
          </w:rPr>
          <w:t>.</w:t>
        </w:r>
      </w:hyperlink>
    </w:p>
    <w:p w14:paraId="67D6E68F" w14:textId="77777777" w:rsidR="00A82B6A" w:rsidRPr="00A94E22" w:rsidRDefault="00A82B6A" w:rsidP="00A82B6A">
      <w:pPr>
        <w:spacing w:after="60"/>
        <w:rPr>
          <w:rFonts w:ascii="Arial" w:hAnsi="Arial" w:cs="Arial"/>
          <w:sz w:val="20"/>
          <w:szCs w:val="20"/>
          <w:lang w:val="fr-CH"/>
        </w:rPr>
      </w:pPr>
    </w:p>
    <w:p w14:paraId="3A57DFE7" w14:textId="4AF6D723" w:rsidR="00A82B6A" w:rsidRPr="00582975" w:rsidRDefault="00582975" w:rsidP="00A82B6A">
      <w:pPr>
        <w:spacing w:after="60"/>
        <w:rPr>
          <w:rFonts w:ascii="Arial" w:hAnsi="Arial" w:cs="Arial"/>
          <w:b/>
          <w:bCs/>
          <w:sz w:val="20"/>
          <w:szCs w:val="20"/>
          <w:lang w:val="fr-CH"/>
        </w:rPr>
      </w:pPr>
      <w:r w:rsidRPr="00582975">
        <w:rPr>
          <w:rFonts w:ascii="Arial" w:hAnsi="Arial" w:cs="Arial"/>
          <w:b/>
          <w:bCs/>
          <w:sz w:val="20"/>
          <w:szCs w:val="20"/>
          <w:lang w:val="fr-CH"/>
        </w:rPr>
        <w:t>Favoriser la biodiversité dans les espaces verts</w:t>
      </w:r>
    </w:p>
    <w:p w14:paraId="4DBA44F2" w14:textId="3D8F9ABB" w:rsidR="002D57A2" w:rsidRPr="002D57A2" w:rsidRDefault="003B42AD" w:rsidP="002D57A2">
      <w:pPr>
        <w:spacing w:after="60"/>
        <w:rPr>
          <w:rFonts w:ascii="Arial" w:hAnsi="Arial" w:cs="Arial"/>
          <w:sz w:val="20"/>
          <w:szCs w:val="20"/>
          <w:lang w:val="fr-CH"/>
        </w:rPr>
      </w:pPr>
      <w:r>
        <w:rPr>
          <w:rFonts w:ascii="Arial" w:hAnsi="Arial" w:cs="Arial"/>
          <w:sz w:val="20"/>
          <w:szCs w:val="20"/>
          <w:lang w:val="fr-CH"/>
        </w:rPr>
        <w:t>Pendant toute la durée de la</w:t>
      </w:r>
      <w:r w:rsidR="002D57A2" w:rsidRPr="002D57A2">
        <w:rPr>
          <w:rFonts w:ascii="Arial" w:hAnsi="Arial" w:cs="Arial"/>
          <w:sz w:val="20"/>
          <w:szCs w:val="20"/>
          <w:lang w:val="fr-CH"/>
        </w:rPr>
        <w:t xml:space="preserve"> foire, la démonstration « Entretien durable des espaces verts » </w:t>
      </w:r>
      <w:r w:rsidR="0094628F">
        <w:rPr>
          <w:rFonts w:ascii="Arial" w:hAnsi="Arial" w:cs="Arial"/>
          <w:sz w:val="20"/>
          <w:szCs w:val="20"/>
          <w:lang w:val="fr-CH"/>
        </w:rPr>
        <w:t>montrera</w:t>
      </w:r>
      <w:r w:rsidR="002D57A2" w:rsidRPr="002D57A2">
        <w:rPr>
          <w:rFonts w:ascii="Arial" w:hAnsi="Arial" w:cs="Arial"/>
          <w:sz w:val="20"/>
          <w:szCs w:val="20"/>
          <w:lang w:val="fr-CH"/>
        </w:rPr>
        <w:t xml:space="preserve"> comment mettre </w:t>
      </w:r>
      <w:r w:rsidR="0094628F" w:rsidRPr="002D57A2">
        <w:rPr>
          <w:rFonts w:ascii="Arial" w:hAnsi="Arial" w:cs="Arial"/>
          <w:sz w:val="20"/>
          <w:szCs w:val="20"/>
          <w:lang w:val="fr-CH"/>
        </w:rPr>
        <w:t xml:space="preserve">concrètement </w:t>
      </w:r>
      <w:r w:rsidR="002D57A2" w:rsidRPr="002D57A2">
        <w:rPr>
          <w:rFonts w:ascii="Arial" w:hAnsi="Arial" w:cs="Arial"/>
          <w:sz w:val="20"/>
          <w:szCs w:val="20"/>
          <w:lang w:val="fr-CH"/>
        </w:rPr>
        <w:t xml:space="preserve">en œuvre des mesures de valorisation écologique. Des spécialistes </w:t>
      </w:r>
      <w:r w:rsidR="002D57A2" w:rsidRPr="002D57A2">
        <w:rPr>
          <w:rFonts w:ascii="Arial" w:hAnsi="Arial" w:cs="Arial"/>
          <w:sz w:val="20"/>
          <w:szCs w:val="20"/>
          <w:lang w:val="fr-CH"/>
        </w:rPr>
        <w:lastRenderedPageBreak/>
        <w:t xml:space="preserve">présenteront des mesures concrètes visant à renforcer la biodiversité </w:t>
      </w:r>
      <w:r w:rsidR="0094628F">
        <w:rPr>
          <w:rFonts w:ascii="Arial" w:hAnsi="Arial" w:cs="Arial"/>
          <w:sz w:val="20"/>
          <w:szCs w:val="20"/>
          <w:lang w:val="fr-CH"/>
        </w:rPr>
        <w:t>dans</w:t>
      </w:r>
      <w:r w:rsidR="002D57A2" w:rsidRPr="002D57A2">
        <w:rPr>
          <w:rFonts w:ascii="Arial" w:hAnsi="Arial" w:cs="Arial"/>
          <w:sz w:val="20"/>
          <w:szCs w:val="20"/>
          <w:lang w:val="fr-CH"/>
        </w:rPr>
        <w:t xml:space="preserve"> les espaces verts et </w:t>
      </w:r>
      <w:r>
        <w:rPr>
          <w:rFonts w:ascii="Arial" w:hAnsi="Arial" w:cs="Arial"/>
          <w:sz w:val="20"/>
          <w:szCs w:val="20"/>
          <w:lang w:val="fr-CH"/>
        </w:rPr>
        <w:t>montreront comment concilier de manière pertinente les exigences écologiques et les impératifs d’entretien.</w:t>
      </w:r>
    </w:p>
    <w:p w14:paraId="7DF3CC0E" w14:textId="77777777" w:rsidR="002D57A2" w:rsidRPr="002D57A2" w:rsidRDefault="002D57A2" w:rsidP="002D57A2">
      <w:pPr>
        <w:spacing w:after="60"/>
        <w:rPr>
          <w:rFonts w:ascii="Arial" w:hAnsi="Arial" w:cs="Arial"/>
          <w:sz w:val="20"/>
          <w:szCs w:val="20"/>
          <w:lang w:val="fr-CH"/>
        </w:rPr>
      </w:pPr>
    </w:p>
    <w:p w14:paraId="261FB16E" w14:textId="40EC6F51" w:rsidR="00A82B6A" w:rsidRPr="002D57A2" w:rsidRDefault="002D57A2" w:rsidP="002D57A2">
      <w:pPr>
        <w:spacing w:after="60"/>
        <w:rPr>
          <w:rFonts w:ascii="Arial" w:hAnsi="Arial" w:cs="Arial"/>
          <w:sz w:val="20"/>
          <w:szCs w:val="20"/>
          <w:lang w:val="fr-CH"/>
        </w:rPr>
      </w:pPr>
      <w:r w:rsidRPr="002D57A2">
        <w:rPr>
          <w:rFonts w:ascii="Arial" w:hAnsi="Arial" w:cs="Arial"/>
          <w:sz w:val="20"/>
          <w:szCs w:val="20"/>
          <w:lang w:val="fr-CH"/>
        </w:rPr>
        <w:t xml:space="preserve">Seront notamment présentés l’utilisation de faux, la </w:t>
      </w:r>
      <w:r w:rsidR="0094628F">
        <w:rPr>
          <w:rFonts w:ascii="Arial" w:hAnsi="Arial" w:cs="Arial"/>
          <w:sz w:val="20"/>
          <w:szCs w:val="20"/>
          <w:lang w:val="fr-CH"/>
        </w:rPr>
        <w:t>création</w:t>
      </w:r>
      <w:r w:rsidRPr="002D57A2">
        <w:rPr>
          <w:rFonts w:ascii="Arial" w:hAnsi="Arial" w:cs="Arial"/>
          <w:sz w:val="20"/>
          <w:szCs w:val="20"/>
          <w:lang w:val="fr-CH"/>
        </w:rPr>
        <w:t xml:space="preserve"> de tas de branches et de bois mort, des aides à la nidification ainsi que d’autres </w:t>
      </w:r>
      <w:r w:rsidR="003B42AD">
        <w:rPr>
          <w:rFonts w:ascii="Arial" w:hAnsi="Arial" w:cs="Arial"/>
          <w:sz w:val="20"/>
          <w:szCs w:val="20"/>
          <w:lang w:val="fr-CH"/>
        </w:rPr>
        <w:t>aménagements</w:t>
      </w:r>
      <w:r w:rsidRPr="002D57A2">
        <w:rPr>
          <w:rFonts w:ascii="Arial" w:hAnsi="Arial" w:cs="Arial"/>
          <w:sz w:val="20"/>
          <w:szCs w:val="20"/>
          <w:lang w:val="fr-CH"/>
        </w:rPr>
        <w:t xml:space="preserve"> favorisant la biodiversité. Les démonstrations s’adressent aux communes, aux entreprises de paysagisme et aux responsables d’espaces verts publics.</w:t>
      </w:r>
    </w:p>
    <w:p w14:paraId="28E68162" w14:textId="77777777" w:rsidR="00A82B6A" w:rsidRPr="002D57A2" w:rsidRDefault="00A82B6A" w:rsidP="00A82B6A">
      <w:pPr>
        <w:spacing w:after="60"/>
        <w:rPr>
          <w:rFonts w:ascii="Arial" w:hAnsi="Arial" w:cs="Arial"/>
          <w:sz w:val="20"/>
          <w:szCs w:val="20"/>
          <w:lang w:val="fr-CH"/>
        </w:rPr>
      </w:pPr>
    </w:p>
    <w:p w14:paraId="2DFE5DD3" w14:textId="57F795AC" w:rsidR="00A82B6A" w:rsidRPr="00131807" w:rsidRDefault="00131807" w:rsidP="00A82B6A">
      <w:pPr>
        <w:spacing w:after="60"/>
        <w:rPr>
          <w:rFonts w:ascii="Arial" w:hAnsi="Arial" w:cs="Arial"/>
          <w:b/>
          <w:bCs/>
          <w:sz w:val="20"/>
          <w:szCs w:val="20"/>
          <w:lang w:val="fr-CH"/>
        </w:rPr>
      </w:pPr>
      <w:r w:rsidRPr="00131807">
        <w:rPr>
          <w:rFonts w:ascii="Arial" w:hAnsi="Arial" w:cs="Arial"/>
          <w:b/>
          <w:bCs/>
          <w:sz w:val="20"/>
          <w:szCs w:val="20"/>
          <w:lang w:val="fr-CH"/>
        </w:rPr>
        <w:t xml:space="preserve">Découvrir la numérisation </w:t>
      </w:r>
      <w:r w:rsidR="0094628F">
        <w:rPr>
          <w:rFonts w:ascii="Arial" w:hAnsi="Arial" w:cs="Arial"/>
          <w:b/>
          <w:bCs/>
          <w:sz w:val="20"/>
          <w:szCs w:val="20"/>
          <w:lang w:val="fr-CH"/>
        </w:rPr>
        <w:t>grâce au</w:t>
      </w:r>
      <w:r w:rsidRPr="00131807">
        <w:rPr>
          <w:rFonts w:ascii="Arial" w:hAnsi="Arial" w:cs="Arial"/>
          <w:b/>
          <w:bCs/>
          <w:sz w:val="20"/>
          <w:szCs w:val="20"/>
          <w:lang w:val="fr-CH"/>
        </w:rPr>
        <w:t xml:space="preserve"> simulateur de pelle mécanique</w:t>
      </w:r>
    </w:p>
    <w:p w14:paraId="5DE1D72B" w14:textId="0991AF66" w:rsidR="00A82B6A" w:rsidRPr="00131807" w:rsidRDefault="00131807" w:rsidP="00A82B6A">
      <w:pPr>
        <w:spacing w:after="60"/>
        <w:rPr>
          <w:rFonts w:ascii="Arial" w:hAnsi="Arial" w:cs="Arial"/>
          <w:sz w:val="20"/>
          <w:szCs w:val="20"/>
          <w:lang w:val="fr-CH"/>
        </w:rPr>
      </w:pPr>
      <w:r w:rsidRPr="00131807">
        <w:rPr>
          <w:rFonts w:ascii="Arial" w:hAnsi="Arial" w:cs="Arial"/>
          <w:sz w:val="20"/>
          <w:szCs w:val="20"/>
          <w:lang w:val="fr-CH"/>
        </w:rPr>
        <w:t xml:space="preserve">Les visiteurs professionnels pourront découvrir à quel point la création et </w:t>
      </w:r>
      <w:r w:rsidR="003B42AD">
        <w:rPr>
          <w:rFonts w:ascii="Arial" w:hAnsi="Arial" w:cs="Arial"/>
          <w:sz w:val="20"/>
          <w:szCs w:val="20"/>
          <w:lang w:val="fr-CH"/>
        </w:rPr>
        <w:t>la mise en œuvre</w:t>
      </w:r>
      <w:r w:rsidRPr="00131807">
        <w:rPr>
          <w:rFonts w:ascii="Arial" w:hAnsi="Arial" w:cs="Arial"/>
          <w:sz w:val="20"/>
          <w:szCs w:val="20"/>
          <w:lang w:val="fr-CH"/>
        </w:rPr>
        <w:t xml:space="preserve"> d'un modèle numérique de terrain peuvent être simples grâce au simulateur de pelle mécanique. En collaboration avec Leica </w:t>
      </w:r>
      <w:proofErr w:type="spellStart"/>
      <w:r w:rsidRPr="00131807">
        <w:rPr>
          <w:rFonts w:ascii="Arial" w:hAnsi="Arial" w:cs="Arial"/>
          <w:sz w:val="20"/>
          <w:szCs w:val="20"/>
          <w:lang w:val="fr-CH"/>
        </w:rPr>
        <w:t>Geosystems</w:t>
      </w:r>
      <w:proofErr w:type="spellEnd"/>
      <w:r w:rsidRPr="00131807">
        <w:rPr>
          <w:rFonts w:ascii="Arial" w:hAnsi="Arial" w:cs="Arial"/>
          <w:sz w:val="20"/>
          <w:szCs w:val="20"/>
          <w:lang w:val="fr-CH"/>
        </w:rPr>
        <w:t xml:space="preserve"> et le centre de formation Gärtner Bern, </w:t>
      </w:r>
      <w:r w:rsidR="0094628F">
        <w:rPr>
          <w:rFonts w:ascii="Arial" w:hAnsi="Arial" w:cs="Arial"/>
          <w:sz w:val="20"/>
          <w:szCs w:val="20"/>
          <w:lang w:val="fr-CH"/>
        </w:rPr>
        <w:t>ils</w:t>
      </w:r>
      <w:r w:rsidRPr="00131807">
        <w:rPr>
          <w:rFonts w:ascii="Arial" w:hAnsi="Arial" w:cs="Arial"/>
          <w:sz w:val="20"/>
          <w:szCs w:val="20"/>
          <w:lang w:val="fr-CH"/>
        </w:rPr>
        <w:t xml:space="preserve"> pourront tester eux-mêmes le système moderne de commande de machine</w:t>
      </w:r>
      <w:r w:rsidR="0094628F">
        <w:rPr>
          <w:rFonts w:ascii="Arial" w:hAnsi="Arial" w:cs="Arial"/>
          <w:sz w:val="20"/>
          <w:szCs w:val="20"/>
          <w:lang w:val="fr-CH"/>
        </w:rPr>
        <w:t>s</w:t>
      </w:r>
      <w:r w:rsidRPr="00131807">
        <w:rPr>
          <w:rFonts w:ascii="Arial" w:hAnsi="Arial" w:cs="Arial"/>
          <w:sz w:val="20"/>
          <w:szCs w:val="20"/>
          <w:lang w:val="fr-CH"/>
        </w:rPr>
        <w:t xml:space="preserve"> Leica MC1 et </w:t>
      </w:r>
      <w:r w:rsidR="003B42AD">
        <w:rPr>
          <w:rFonts w:ascii="Arial" w:hAnsi="Arial" w:cs="Arial"/>
          <w:sz w:val="20"/>
          <w:szCs w:val="20"/>
          <w:lang w:val="fr-CH"/>
        </w:rPr>
        <w:t>obtenir un aperçu concret</w:t>
      </w:r>
      <w:r w:rsidRPr="00131807">
        <w:rPr>
          <w:rFonts w:ascii="Arial" w:hAnsi="Arial" w:cs="Arial"/>
          <w:sz w:val="20"/>
          <w:szCs w:val="20"/>
          <w:lang w:val="fr-CH"/>
        </w:rPr>
        <w:t xml:space="preserve"> des possibilités </w:t>
      </w:r>
      <w:r w:rsidR="0094628F">
        <w:rPr>
          <w:rFonts w:ascii="Arial" w:hAnsi="Arial" w:cs="Arial"/>
          <w:sz w:val="20"/>
          <w:szCs w:val="20"/>
          <w:lang w:val="fr-CH"/>
        </w:rPr>
        <w:t xml:space="preserve">offertes par </w:t>
      </w:r>
      <w:r w:rsidRPr="00131807">
        <w:rPr>
          <w:rFonts w:ascii="Arial" w:hAnsi="Arial" w:cs="Arial"/>
          <w:sz w:val="20"/>
          <w:szCs w:val="20"/>
          <w:lang w:val="fr-CH"/>
        </w:rPr>
        <w:t xml:space="preserve">la commande </w:t>
      </w:r>
      <w:r w:rsidR="0094628F">
        <w:rPr>
          <w:rFonts w:ascii="Arial" w:hAnsi="Arial" w:cs="Arial"/>
          <w:sz w:val="20"/>
          <w:szCs w:val="20"/>
          <w:lang w:val="fr-CH"/>
        </w:rPr>
        <w:t xml:space="preserve">numérique </w:t>
      </w:r>
      <w:r w:rsidRPr="00131807">
        <w:rPr>
          <w:rFonts w:ascii="Arial" w:hAnsi="Arial" w:cs="Arial"/>
          <w:sz w:val="20"/>
          <w:szCs w:val="20"/>
          <w:lang w:val="fr-CH"/>
        </w:rPr>
        <w:t>des engins de chantier.</w:t>
      </w:r>
    </w:p>
    <w:p w14:paraId="3C087C7D" w14:textId="77777777" w:rsidR="00A82B6A" w:rsidRPr="00131807" w:rsidRDefault="00A82B6A" w:rsidP="00A82B6A">
      <w:pPr>
        <w:spacing w:after="60"/>
        <w:rPr>
          <w:rFonts w:ascii="Arial" w:hAnsi="Arial" w:cs="Arial"/>
          <w:sz w:val="20"/>
          <w:szCs w:val="20"/>
          <w:lang w:val="fr-CH"/>
        </w:rPr>
      </w:pPr>
    </w:p>
    <w:p w14:paraId="2C9CA885" w14:textId="77EC5066" w:rsidR="00A82B6A" w:rsidRPr="00131807" w:rsidRDefault="00131807" w:rsidP="00A82B6A">
      <w:pPr>
        <w:spacing w:after="60"/>
        <w:rPr>
          <w:rFonts w:ascii="Arial" w:hAnsi="Arial" w:cs="Arial"/>
          <w:b/>
          <w:bCs/>
          <w:sz w:val="20"/>
          <w:szCs w:val="20"/>
          <w:lang w:val="fr-CH"/>
        </w:rPr>
      </w:pPr>
      <w:r w:rsidRPr="00131807">
        <w:rPr>
          <w:rFonts w:ascii="Arial" w:hAnsi="Arial" w:cs="Arial"/>
          <w:b/>
          <w:bCs/>
          <w:sz w:val="20"/>
          <w:szCs w:val="20"/>
          <w:lang w:val="fr-CH"/>
        </w:rPr>
        <w:t>Commander des tickets en ligne</w:t>
      </w:r>
    </w:p>
    <w:p w14:paraId="57498784" w14:textId="57CD2E99" w:rsidR="00A82B6A" w:rsidRPr="00131807" w:rsidRDefault="00131807" w:rsidP="00131807">
      <w:pPr>
        <w:spacing w:after="60"/>
        <w:rPr>
          <w:rFonts w:ascii="Arial" w:hAnsi="Arial" w:cs="Arial"/>
          <w:sz w:val="20"/>
          <w:szCs w:val="20"/>
          <w:lang w:val="fr-CH"/>
        </w:rPr>
      </w:pPr>
      <w:r w:rsidRPr="00131807">
        <w:rPr>
          <w:rFonts w:ascii="Arial" w:hAnsi="Arial" w:cs="Arial"/>
          <w:sz w:val="20"/>
          <w:szCs w:val="20"/>
          <w:lang w:val="fr-CH"/>
        </w:rPr>
        <w:t>La foire professionnelle fermera ses portes le vendredi 26 juin 2026</w:t>
      </w:r>
      <w:r w:rsidR="0094628F">
        <w:rPr>
          <w:rFonts w:ascii="Arial" w:hAnsi="Arial" w:cs="Arial"/>
          <w:sz w:val="20"/>
          <w:szCs w:val="20"/>
          <w:lang w:val="fr-CH"/>
        </w:rPr>
        <w:t xml:space="preserve"> au soir</w:t>
      </w:r>
      <w:r w:rsidRPr="00131807">
        <w:rPr>
          <w:rFonts w:ascii="Arial" w:hAnsi="Arial" w:cs="Arial"/>
          <w:sz w:val="20"/>
          <w:szCs w:val="20"/>
          <w:lang w:val="fr-CH"/>
        </w:rPr>
        <w:t>. La direction d</w:t>
      </w:r>
      <w:r w:rsidR="00BB4B22">
        <w:rPr>
          <w:rFonts w:ascii="Arial" w:hAnsi="Arial" w:cs="Arial"/>
          <w:sz w:val="20"/>
          <w:szCs w:val="20"/>
          <w:lang w:val="fr-CH"/>
        </w:rPr>
        <w:t>e la foire</w:t>
      </w:r>
      <w:r w:rsidRPr="00131807">
        <w:rPr>
          <w:rFonts w:ascii="Arial" w:hAnsi="Arial" w:cs="Arial"/>
          <w:sz w:val="20"/>
          <w:szCs w:val="20"/>
          <w:lang w:val="fr-CH"/>
        </w:rPr>
        <w:t xml:space="preserve"> recommande d</w:t>
      </w:r>
      <w:r w:rsidR="00AE204E">
        <w:rPr>
          <w:rFonts w:ascii="Arial" w:hAnsi="Arial" w:cs="Arial"/>
          <w:sz w:val="20"/>
          <w:szCs w:val="20"/>
          <w:lang w:val="fr-CH"/>
        </w:rPr>
        <w:t>e commander</w:t>
      </w:r>
      <w:r w:rsidRPr="00131807">
        <w:rPr>
          <w:rFonts w:ascii="Arial" w:hAnsi="Arial" w:cs="Arial"/>
          <w:sz w:val="20"/>
          <w:szCs w:val="20"/>
          <w:lang w:val="fr-CH"/>
        </w:rPr>
        <w:t xml:space="preserve"> les tickets en ligne. Les bons pour clients doivent être validés dans la boutique de tickets avant la visite.</w:t>
      </w:r>
    </w:p>
    <w:p w14:paraId="5C064EBD" w14:textId="0F12014D" w:rsidR="00A82B6A" w:rsidRPr="00131807" w:rsidRDefault="00A82B6A" w:rsidP="00A82B6A">
      <w:pPr>
        <w:spacing w:after="60"/>
        <w:rPr>
          <w:rFonts w:ascii="Arial" w:hAnsi="Arial" w:cs="Arial"/>
          <w:sz w:val="20"/>
          <w:szCs w:val="20"/>
          <w:lang w:val="fr-CH"/>
        </w:rPr>
      </w:pPr>
      <w:hyperlink r:id="rId14" w:history="1">
        <w:r w:rsidRPr="009853FE">
          <w:rPr>
            <w:rStyle w:val="Hyperlink"/>
            <w:rFonts w:ascii="Arial" w:hAnsi="Arial" w:cs="Arial"/>
            <w:sz w:val="20"/>
            <w:szCs w:val="20"/>
            <w:lang w:val="fr-CH"/>
          </w:rPr>
          <w:t xml:space="preserve">• </w:t>
        </w:r>
        <w:r w:rsidR="00131807" w:rsidRPr="009853FE">
          <w:rPr>
            <w:rStyle w:val="Hyperlink"/>
            <w:rFonts w:ascii="Arial" w:hAnsi="Arial" w:cs="Arial"/>
            <w:sz w:val="20"/>
            <w:szCs w:val="20"/>
            <w:lang w:val="fr-CH"/>
          </w:rPr>
          <w:t>Vers la billetterie en ligne</w:t>
        </w:r>
      </w:hyperlink>
      <w:r w:rsidR="00131807" w:rsidRPr="009853FE">
        <w:rPr>
          <w:rFonts w:ascii="Arial" w:hAnsi="Arial" w:cs="Arial"/>
          <w:sz w:val="20"/>
          <w:szCs w:val="20"/>
          <w:lang w:val="fr-CH"/>
        </w:rPr>
        <w:t xml:space="preserve"> </w:t>
      </w:r>
    </w:p>
    <w:p w14:paraId="4B3C832A" w14:textId="22AC6060" w:rsidR="002155A0" w:rsidRPr="00672728" w:rsidRDefault="00672728" w:rsidP="00594401">
      <w:pPr>
        <w:spacing w:before="240" w:after="60"/>
        <w:rPr>
          <w:rFonts w:ascii="Arial" w:hAnsi="Arial" w:cs="Arial"/>
          <w:b/>
          <w:bCs/>
          <w:sz w:val="20"/>
          <w:szCs w:val="20"/>
          <w:lang w:val="fr-CH"/>
        </w:rPr>
      </w:pPr>
      <w:r w:rsidRPr="00672728">
        <w:rPr>
          <w:rFonts w:ascii="Arial" w:hAnsi="Arial" w:cs="Arial"/>
          <w:b/>
          <w:bCs/>
          <w:sz w:val="20"/>
          <w:szCs w:val="20"/>
          <w:lang w:val="fr-CH"/>
        </w:rPr>
        <w:t>Informations complémentaires pour les professionnels des médias</w:t>
      </w:r>
    </w:p>
    <w:p w14:paraId="45AE6047" w14:textId="1CCC2E0C" w:rsidR="002155A0" w:rsidRPr="00B10AD1" w:rsidRDefault="002155A0" w:rsidP="002155A0">
      <w:pPr>
        <w:spacing w:after="60"/>
        <w:rPr>
          <w:rFonts w:ascii="Arial" w:hAnsi="Arial" w:cs="Arial"/>
          <w:sz w:val="20"/>
          <w:szCs w:val="20"/>
          <w:lang w:val="fr-CH"/>
        </w:rPr>
      </w:pPr>
      <w:hyperlink r:id="rId15" w:history="1">
        <w:r w:rsidRPr="009853FE">
          <w:rPr>
            <w:rStyle w:val="Hyperlink"/>
            <w:rFonts w:ascii="Cambria Math" w:hAnsi="Cambria Math" w:cs="Cambria Math"/>
            <w:sz w:val="20"/>
            <w:szCs w:val="20"/>
            <w:lang w:val="fr-CH"/>
          </w:rPr>
          <w:t>▶</w:t>
        </w:r>
        <w:r w:rsidRPr="009853FE">
          <w:rPr>
            <w:rStyle w:val="Hyperlink"/>
            <w:rFonts w:ascii="Arial" w:hAnsi="Arial" w:cs="Arial"/>
            <w:sz w:val="20"/>
            <w:szCs w:val="20"/>
            <w:lang w:val="fr-CH"/>
          </w:rPr>
          <w:t xml:space="preserve"> </w:t>
        </w:r>
        <w:r w:rsidR="00672728" w:rsidRPr="009853FE">
          <w:rPr>
            <w:rStyle w:val="Hyperlink"/>
            <w:rFonts w:ascii="Arial" w:hAnsi="Arial" w:cs="Arial"/>
            <w:sz w:val="20"/>
            <w:szCs w:val="20"/>
            <w:lang w:val="fr-CH"/>
          </w:rPr>
          <w:t xml:space="preserve">Vers les </w:t>
        </w:r>
        <w:r w:rsidR="009853FE" w:rsidRPr="009853FE">
          <w:rPr>
            <w:rStyle w:val="Hyperlink"/>
            <w:rFonts w:ascii="Arial" w:hAnsi="Arial" w:cs="Arial"/>
            <w:sz w:val="20"/>
            <w:szCs w:val="20"/>
            <w:lang w:val="fr-CH"/>
          </w:rPr>
          <w:t>attraction</w:t>
        </w:r>
        <w:r w:rsidR="00672728" w:rsidRPr="009853FE">
          <w:rPr>
            <w:rStyle w:val="Hyperlink"/>
            <w:rFonts w:ascii="Arial" w:hAnsi="Arial" w:cs="Arial"/>
            <w:sz w:val="20"/>
            <w:szCs w:val="20"/>
            <w:lang w:val="fr-CH"/>
          </w:rPr>
          <w:t>s</w:t>
        </w:r>
      </w:hyperlink>
    </w:p>
    <w:p w14:paraId="60728F8B" w14:textId="6090064E" w:rsidR="002155A0" w:rsidRPr="00672728" w:rsidRDefault="002155A0" w:rsidP="002155A0">
      <w:pPr>
        <w:spacing w:after="60"/>
        <w:rPr>
          <w:rFonts w:ascii="Arial" w:hAnsi="Arial" w:cs="Arial"/>
          <w:sz w:val="20"/>
          <w:szCs w:val="20"/>
          <w:lang w:val="fr-CH"/>
        </w:rPr>
      </w:pPr>
      <w:hyperlink r:id="rId16" w:history="1">
        <w:r w:rsidRPr="00672728">
          <w:rPr>
            <w:rStyle w:val="Hyperlink"/>
            <w:rFonts w:ascii="Cambria Math" w:hAnsi="Cambria Math" w:cs="Cambria Math"/>
            <w:sz w:val="20"/>
            <w:szCs w:val="20"/>
            <w:lang w:val="fr-CH"/>
          </w:rPr>
          <w:t>▶</w:t>
        </w:r>
        <w:r w:rsidRPr="00672728">
          <w:rPr>
            <w:rStyle w:val="Hyperlink"/>
            <w:rFonts w:ascii="Arial" w:hAnsi="Arial" w:cs="Arial"/>
            <w:sz w:val="20"/>
            <w:szCs w:val="20"/>
            <w:lang w:val="fr-CH"/>
          </w:rPr>
          <w:t xml:space="preserve"> </w:t>
        </w:r>
        <w:r w:rsidR="00672728" w:rsidRPr="00672728">
          <w:rPr>
            <w:rStyle w:val="Hyperlink"/>
            <w:rFonts w:ascii="Arial" w:hAnsi="Arial" w:cs="Arial"/>
            <w:sz w:val="20"/>
            <w:szCs w:val="20"/>
            <w:lang w:val="fr-CH"/>
          </w:rPr>
          <w:t>Vers les horaires d'ouverture et les tarifs</w:t>
        </w:r>
      </w:hyperlink>
    </w:p>
    <w:p w14:paraId="7645EFA6" w14:textId="130C1ECD" w:rsidR="002155A0" w:rsidRPr="009853FE" w:rsidRDefault="009853FE" w:rsidP="002155A0">
      <w:pPr>
        <w:spacing w:after="60"/>
        <w:rPr>
          <w:rStyle w:val="Hyperlink"/>
          <w:rFonts w:ascii="Arial" w:hAnsi="Arial" w:cs="Arial"/>
          <w:sz w:val="20"/>
          <w:szCs w:val="20"/>
          <w:lang w:val="fr-CH"/>
        </w:rPr>
      </w:pPr>
      <w:r>
        <w:rPr>
          <w:rFonts w:ascii="Cambria Math" w:hAnsi="Cambria Math" w:cs="Cambria Math"/>
          <w:sz w:val="20"/>
          <w:szCs w:val="20"/>
          <w:lang w:val="fr-CH"/>
        </w:rPr>
        <w:fldChar w:fldCharType="begin"/>
      </w:r>
      <w:r>
        <w:rPr>
          <w:rFonts w:ascii="Cambria Math" w:hAnsi="Cambria Math" w:cs="Cambria Math"/>
          <w:sz w:val="20"/>
          <w:szCs w:val="20"/>
          <w:lang w:val="fr-CH"/>
        </w:rPr>
        <w:instrText>HYPERLINK "https://www.oega.ch/fr/visiteurs/arrivee-et-hebergement"</w:instrText>
      </w:r>
      <w:r>
        <w:rPr>
          <w:rFonts w:ascii="Cambria Math" w:hAnsi="Cambria Math" w:cs="Cambria Math"/>
          <w:sz w:val="20"/>
          <w:szCs w:val="20"/>
          <w:lang w:val="fr-CH"/>
        </w:rPr>
      </w:r>
      <w:r>
        <w:rPr>
          <w:rFonts w:ascii="Cambria Math" w:hAnsi="Cambria Math" w:cs="Cambria Math"/>
          <w:sz w:val="20"/>
          <w:szCs w:val="20"/>
          <w:lang w:val="fr-CH"/>
        </w:rPr>
        <w:fldChar w:fldCharType="separate"/>
      </w:r>
      <w:r w:rsidR="002155A0" w:rsidRPr="009853FE">
        <w:rPr>
          <w:rStyle w:val="Hyperlink"/>
          <w:rFonts w:ascii="Cambria Math" w:hAnsi="Cambria Math" w:cs="Cambria Math"/>
          <w:sz w:val="20"/>
          <w:szCs w:val="20"/>
          <w:lang w:val="fr-CH"/>
        </w:rPr>
        <w:t>▶</w:t>
      </w:r>
      <w:r w:rsidR="002155A0" w:rsidRPr="009853FE">
        <w:rPr>
          <w:rStyle w:val="Hyperlink"/>
          <w:rFonts w:ascii="Arial" w:hAnsi="Arial" w:cs="Arial"/>
          <w:sz w:val="20"/>
          <w:szCs w:val="20"/>
          <w:lang w:val="fr-CH"/>
        </w:rPr>
        <w:t xml:space="preserve"> </w:t>
      </w:r>
      <w:r w:rsidR="00672728" w:rsidRPr="009853FE">
        <w:rPr>
          <w:rStyle w:val="Hyperlink"/>
          <w:rFonts w:ascii="Arial" w:hAnsi="Arial" w:cs="Arial"/>
          <w:sz w:val="20"/>
          <w:szCs w:val="20"/>
          <w:lang w:val="fr-CH"/>
        </w:rPr>
        <w:t xml:space="preserve">Informations sur </w:t>
      </w:r>
      <w:r w:rsidR="00AE204E" w:rsidRPr="009853FE">
        <w:rPr>
          <w:rStyle w:val="Hyperlink"/>
          <w:rFonts w:ascii="Arial" w:hAnsi="Arial" w:cs="Arial"/>
          <w:sz w:val="20"/>
          <w:szCs w:val="20"/>
          <w:lang w:val="fr-CH"/>
        </w:rPr>
        <w:t>l’accès au site</w:t>
      </w:r>
    </w:p>
    <w:p w14:paraId="65CC1BFD" w14:textId="576283E8" w:rsidR="002155A0" w:rsidRPr="009853FE" w:rsidRDefault="009853FE" w:rsidP="002155A0">
      <w:pPr>
        <w:spacing w:after="60"/>
        <w:rPr>
          <w:rStyle w:val="Hyperlink"/>
          <w:rFonts w:ascii="Arial" w:hAnsi="Arial" w:cs="Arial"/>
          <w:sz w:val="20"/>
          <w:szCs w:val="20"/>
          <w:lang w:val="fr-CH"/>
        </w:rPr>
      </w:pPr>
      <w:r>
        <w:rPr>
          <w:rFonts w:ascii="Cambria Math" w:hAnsi="Cambria Math" w:cs="Cambria Math"/>
          <w:sz w:val="20"/>
          <w:szCs w:val="20"/>
          <w:lang w:val="fr-CH"/>
        </w:rPr>
        <w:fldChar w:fldCharType="end"/>
      </w:r>
      <w:r>
        <w:rPr>
          <w:rFonts w:ascii="Cambria Math" w:hAnsi="Cambria Math" w:cs="Cambria Math"/>
          <w:sz w:val="20"/>
          <w:szCs w:val="20"/>
          <w:lang w:val="fr-CH"/>
        </w:rPr>
        <w:fldChar w:fldCharType="begin"/>
      </w:r>
      <w:r>
        <w:rPr>
          <w:rFonts w:ascii="Cambria Math" w:hAnsi="Cambria Math" w:cs="Cambria Math"/>
          <w:sz w:val="20"/>
          <w:szCs w:val="20"/>
          <w:lang w:val="fr-CH"/>
        </w:rPr>
        <w:instrText>HYPERLINK "https://www.oega.ch/fr/visiteurs/apercu"</w:instrText>
      </w:r>
      <w:r>
        <w:rPr>
          <w:rFonts w:ascii="Cambria Math" w:hAnsi="Cambria Math" w:cs="Cambria Math"/>
          <w:sz w:val="20"/>
          <w:szCs w:val="20"/>
          <w:lang w:val="fr-CH"/>
        </w:rPr>
      </w:r>
      <w:r>
        <w:rPr>
          <w:rFonts w:ascii="Cambria Math" w:hAnsi="Cambria Math" w:cs="Cambria Math"/>
          <w:sz w:val="20"/>
          <w:szCs w:val="20"/>
          <w:lang w:val="fr-CH"/>
        </w:rPr>
        <w:fldChar w:fldCharType="separate"/>
      </w:r>
      <w:r w:rsidR="002155A0" w:rsidRPr="009853FE">
        <w:rPr>
          <w:rStyle w:val="Hyperlink"/>
          <w:rFonts w:ascii="Cambria Math" w:hAnsi="Cambria Math" w:cs="Cambria Math"/>
          <w:sz w:val="20"/>
          <w:szCs w:val="20"/>
          <w:lang w:val="fr-CH"/>
        </w:rPr>
        <w:t>▶</w:t>
      </w:r>
      <w:r w:rsidR="002155A0" w:rsidRPr="009853FE">
        <w:rPr>
          <w:rStyle w:val="Hyperlink"/>
          <w:rFonts w:ascii="Arial" w:hAnsi="Arial" w:cs="Arial"/>
          <w:sz w:val="20"/>
          <w:szCs w:val="20"/>
          <w:lang w:val="fr-CH"/>
        </w:rPr>
        <w:t xml:space="preserve"> </w:t>
      </w:r>
      <w:r w:rsidR="00672728" w:rsidRPr="009853FE">
        <w:rPr>
          <w:rStyle w:val="Hyperlink"/>
          <w:rFonts w:ascii="Arial" w:hAnsi="Arial" w:cs="Arial"/>
          <w:sz w:val="20"/>
          <w:szCs w:val="20"/>
          <w:lang w:val="fr-CH"/>
        </w:rPr>
        <w:t>Vers le catalogue en ligne de la foire</w:t>
      </w:r>
    </w:p>
    <w:p w14:paraId="4C852A54" w14:textId="0F5D0C13" w:rsidR="002155A0" w:rsidRPr="009853FE" w:rsidRDefault="009853FE" w:rsidP="002155A0">
      <w:pPr>
        <w:spacing w:after="60"/>
        <w:rPr>
          <w:rStyle w:val="Hyperlink"/>
          <w:rFonts w:ascii="Arial" w:hAnsi="Arial" w:cs="Arial"/>
          <w:sz w:val="20"/>
          <w:szCs w:val="20"/>
          <w:lang w:val="fr-CH"/>
        </w:rPr>
      </w:pPr>
      <w:r>
        <w:rPr>
          <w:rFonts w:ascii="Cambria Math" w:hAnsi="Cambria Math" w:cs="Cambria Math"/>
          <w:sz w:val="20"/>
          <w:szCs w:val="20"/>
          <w:lang w:val="fr-CH"/>
        </w:rPr>
        <w:fldChar w:fldCharType="end"/>
      </w:r>
      <w:r>
        <w:rPr>
          <w:rFonts w:ascii="Cambria Math" w:hAnsi="Cambria Math" w:cs="Cambria Math"/>
          <w:sz w:val="20"/>
          <w:szCs w:val="20"/>
          <w:lang w:val="fr-CH"/>
        </w:rPr>
        <w:fldChar w:fldCharType="begin"/>
      </w:r>
      <w:r>
        <w:rPr>
          <w:rFonts w:ascii="Cambria Math" w:hAnsi="Cambria Math" w:cs="Cambria Math"/>
          <w:sz w:val="20"/>
          <w:szCs w:val="20"/>
          <w:lang w:val="fr-CH"/>
        </w:rPr>
        <w:instrText>HYPERLINK "https://www.oega.ch/fr/visiteurs/plan-d-expositions"</w:instrText>
      </w:r>
      <w:r>
        <w:rPr>
          <w:rFonts w:ascii="Cambria Math" w:hAnsi="Cambria Math" w:cs="Cambria Math"/>
          <w:sz w:val="20"/>
          <w:szCs w:val="20"/>
          <w:lang w:val="fr-CH"/>
        </w:rPr>
      </w:r>
      <w:r>
        <w:rPr>
          <w:rFonts w:ascii="Cambria Math" w:hAnsi="Cambria Math" w:cs="Cambria Math"/>
          <w:sz w:val="20"/>
          <w:szCs w:val="20"/>
          <w:lang w:val="fr-CH"/>
        </w:rPr>
        <w:fldChar w:fldCharType="separate"/>
      </w:r>
      <w:r w:rsidR="002155A0" w:rsidRPr="009853FE">
        <w:rPr>
          <w:rStyle w:val="Hyperlink"/>
          <w:rFonts w:ascii="Cambria Math" w:hAnsi="Cambria Math" w:cs="Cambria Math"/>
          <w:sz w:val="20"/>
          <w:szCs w:val="20"/>
          <w:lang w:val="fr-CH"/>
        </w:rPr>
        <w:t>▶</w:t>
      </w:r>
      <w:r w:rsidR="002155A0" w:rsidRPr="009853FE">
        <w:rPr>
          <w:rStyle w:val="Hyperlink"/>
          <w:rFonts w:ascii="Arial" w:hAnsi="Arial" w:cs="Arial"/>
          <w:sz w:val="20"/>
          <w:szCs w:val="20"/>
          <w:lang w:val="fr-CH"/>
        </w:rPr>
        <w:t xml:space="preserve"> </w:t>
      </w:r>
      <w:r w:rsidR="00672728" w:rsidRPr="009853FE">
        <w:rPr>
          <w:rStyle w:val="Hyperlink"/>
          <w:rFonts w:ascii="Arial" w:hAnsi="Arial" w:cs="Arial"/>
          <w:sz w:val="20"/>
          <w:szCs w:val="20"/>
          <w:lang w:val="fr-CH"/>
        </w:rPr>
        <w:t>Vers le plan interactif de la foire</w:t>
      </w:r>
    </w:p>
    <w:p w14:paraId="75D58FBA" w14:textId="08576C46" w:rsidR="002155A0" w:rsidRPr="00672728" w:rsidRDefault="009853FE" w:rsidP="002155A0">
      <w:pPr>
        <w:spacing w:after="60"/>
        <w:rPr>
          <w:rStyle w:val="Hyperlink"/>
          <w:rFonts w:ascii="Arial" w:hAnsi="Arial" w:cs="Arial"/>
          <w:sz w:val="20"/>
          <w:szCs w:val="20"/>
          <w:lang w:val="fr-CH"/>
        </w:rPr>
      </w:pPr>
      <w:r>
        <w:rPr>
          <w:rFonts w:ascii="Cambria Math" w:hAnsi="Cambria Math" w:cs="Cambria Math"/>
          <w:sz w:val="20"/>
          <w:szCs w:val="20"/>
          <w:lang w:val="fr-CH"/>
        </w:rPr>
        <w:fldChar w:fldCharType="end"/>
      </w:r>
      <w:r w:rsidR="00274DDD">
        <w:rPr>
          <w:rFonts w:ascii="Cambria Math" w:hAnsi="Cambria Math" w:cs="Cambria Math"/>
          <w:sz w:val="20"/>
          <w:szCs w:val="20"/>
        </w:rPr>
        <w:fldChar w:fldCharType="begin"/>
      </w:r>
      <w:r w:rsidRPr="009853FE">
        <w:rPr>
          <w:rFonts w:ascii="Cambria Math" w:hAnsi="Cambria Math" w:cs="Cambria Math"/>
          <w:sz w:val="20"/>
          <w:szCs w:val="20"/>
          <w:lang w:val="fr-CH"/>
        </w:rPr>
        <w:instrText>HYPERLINK "https://www.oega.ch/fr/medias/photos-video"</w:instrText>
      </w:r>
      <w:r w:rsidR="00274DDD">
        <w:rPr>
          <w:rFonts w:ascii="Cambria Math" w:hAnsi="Cambria Math" w:cs="Cambria Math"/>
          <w:sz w:val="20"/>
          <w:szCs w:val="20"/>
        </w:rPr>
      </w:r>
      <w:r w:rsidR="00274DDD">
        <w:rPr>
          <w:rFonts w:ascii="Cambria Math" w:hAnsi="Cambria Math" w:cs="Cambria Math"/>
          <w:sz w:val="20"/>
          <w:szCs w:val="20"/>
        </w:rPr>
        <w:fldChar w:fldCharType="separate"/>
      </w:r>
      <w:r w:rsidR="002155A0" w:rsidRPr="00672728">
        <w:rPr>
          <w:rStyle w:val="Hyperlink"/>
          <w:rFonts w:ascii="Cambria Math" w:hAnsi="Cambria Math" w:cs="Cambria Math"/>
          <w:sz w:val="20"/>
          <w:szCs w:val="20"/>
          <w:lang w:val="fr-CH"/>
        </w:rPr>
        <w:t>▶</w:t>
      </w:r>
      <w:r w:rsidR="002155A0" w:rsidRPr="00672728">
        <w:rPr>
          <w:rStyle w:val="Hyperlink"/>
          <w:rFonts w:ascii="Arial" w:hAnsi="Arial" w:cs="Arial"/>
          <w:sz w:val="20"/>
          <w:szCs w:val="20"/>
          <w:lang w:val="fr-CH"/>
        </w:rPr>
        <w:t xml:space="preserve"> </w:t>
      </w:r>
      <w:r w:rsidR="00672728" w:rsidRPr="00672728">
        <w:rPr>
          <w:rStyle w:val="Hyperlink"/>
          <w:rFonts w:ascii="Arial" w:hAnsi="Arial" w:cs="Arial"/>
          <w:sz w:val="20"/>
          <w:szCs w:val="20"/>
          <w:lang w:val="fr-CH"/>
        </w:rPr>
        <w:t>Vous trouverez du matériel photographique sur différents thèmes dans l'espace de téléchargement ou sur simple demande.</w:t>
      </w:r>
    </w:p>
    <w:p w14:paraId="67A626F9" w14:textId="67B7FC45" w:rsidR="002155A0" w:rsidRPr="009853FE" w:rsidRDefault="00274DDD" w:rsidP="002155A0">
      <w:pPr>
        <w:spacing w:after="60"/>
        <w:rPr>
          <w:rStyle w:val="Hyperlink"/>
          <w:rFonts w:ascii="Arial" w:hAnsi="Arial" w:cs="Arial"/>
          <w:sz w:val="20"/>
          <w:szCs w:val="20"/>
          <w:lang w:val="fr-CH"/>
        </w:rPr>
      </w:pPr>
      <w:r>
        <w:rPr>
          <w:rFonts w:ascii="Cambria Math" w:hAnsi="Cambria Math" w:cs="Cambria Math"/>
          <w:sz w:val="20"/>
          <w:szCs w:val="20"/>
        </w:rPr>
        <w:fldChar w:fldCharType="end"/>
      </w:r>
      <w:r w:rsidR="009853FE">
        <w:rPr>
          <w:rFonts w:ascii="Cambria Math" w:hAnsi="Cambria Math" w:cs="Cambria Math"/>
          <w:sz w:val="20"/>
          <w:szCs w:val="20"/>
          <w:lang w:val="fr-CH"/>
        </w:rPr>
        <w:fldChar w:fldCharType="begin"/>
      </w:r>
      <w:r w:rsidR="009853FE">
        <w:rPr>
          <w:rFonts w:ascii="Cambria Math" w:hAnsi="Cambria Math" w:cs="Cambria Math"/>
          <w:sz w:val="20"/>
          <w:szCs w:val="20"/>
          <w:lang w:val="fr-CH"/>
        </w:rPr>
        <w:instrText>HYPERLINK "https://www.oega.ch/fr/medias/telechargements"</w:instrText>
      </w:r>
      <w:r w:rsidR="009853FE">
        <w:rPr>
          <w:rFonts w:ascii="Cambria Math" w:hAnsi="Cambria Math" w:cs="Cambria Math"/>
          <w:sz w:val="20"/>
          <w:szCs w:val="20"/>
          <w:lang w:val="fr-CH"/>
        </w:rPr>
      </w:r>
      <w:r w:rsidR="009853FE">
        <w:rPr>
          <w:rFonts w:ascii="Cambria Math" w:hAnsi="Cambria Math" w:cs="Cambria Math"/>
          <w:sz w:val="20"/>
          <w:szCs w:val="20"/>
          <w:lang w:val="fr-CH"/>
        </w:rPr>
        <w:fldChar w:fldCharType="separate"/>
      </w:r>
      <w:r w:rsidR="002155A0" w:rsidRPr="009853FE">
        <w:rPr>
          <w:rStyle w:val="Hyperlink"/>
          <w:rFonts w:ascii="Cambria Math" w:hAnsi="Cambria Math" w:cs="Cambria Math"/>
          <w:sz w:val="20"/>
          <w:szCs w:val="20"/>
          <w:lang w:val="fr-CH"/>
        </w:rPr>
        <w:t>▶</w:t>
      </w:r>
      <w:r w:rsidR="002155A0" w:rsidRPr="009853FE">
        <w:rPr>
          <w:rStyle w:val="Hyperlink"/>
          <w:rFonts w:ascii="Arial" w:hAnsi="Arial" w:cs="Arial"/>
          <w:sz w:val="20"/>
          <w:szCs w:val="20"/>
          <w:lang w:val="fr-CH"/>
        </w:rPr>
        <w:t xml:space="preserve"> </w:t>
      </w:r>
      <w:r w:rsidR="00672728" w:rsidRPr="009853FE">
        <w:rPr>
          <w:rStyle w:val="Hyperlink"/>
          <w:rFonts w:ascii="Arial" w:hAnsi="Arial" w:cs="Arial"/>
          <w:sz w:val="20"/>
          <w:szCs w:val="20"/>
          <w:lang w:val="fr-CH"/>
        </w:rPr>
        <w:t>Des supports publicitaires sont disponibles gratuitement en téléchargement.</w:t>
      </w:r>
    </w:p>
    <w:p w14:paraId="0775C555" w14:textId="443CEF6A" w:rsidR="002155A0" w:rsidRDefault="009853FE" w:rsidP="002155A0">
      <w:pPr>
        <w:spacing w:after="60"/>
        <w:rPr>
          <w:rFonts w:ascii="Cambria Math" w:hAnsi="Cambria Math" w:cs="Cambria Math"/>
          <w:sz w:val="20"/>
          <w:szCs w:val="20"/>
          <w:lang w:val="fr-CH"/>
        </w:rPr>
      </w:pPr>
      <w:r>
        <w:rPr>
          <w:rFonts w:ascii="Cambria Math" w:hAnsi="Cambria Math" w:cs="Cambria Math"/>
          <w:sz w:val="20"/>
          <w:szCs w:val="20"/>
          <w:lang w:val="fr-CH"/>
        </w:rPr>
        <w:fldChar w:fldCharType="end"/>
      </w:r>
    </w:p>
    <w:p w14:paraId="07434EB5" w14:textId="4CA1C109" w:rsidR="00A82B6A" w:rsidRPr="00672728" w:rsidRDefault="00672728" w:rsidP="00A82B6A">
      <w:pPr>
        <w:spacing w:after="60"/>
        <w:rPr>
          <w:rFonts w:ascii="Arial" w:hAnsi="Arial" w:cs="Arial"/>
          <w:sz w:val="20"/>
          <w:szCs w:val="20"/>
          <w:lang w:val="fr-CH"/>
        </w:rPr>
      </w:pPr>
      <w:r w:rsidRPr="00672728">
        <w:rPr>
          <w:rFonts w:ascii="Arial" w:hAnsi="Arial" w:cs="Arial"/>
          <w:sz w:val="20"/>
          <w:szCs w:val="20"/>
          <w:lang w:val="fr-CH"/>
        </w:rPr>
        <w:t xml:space="preserve">Un dossier de presse détaillé </w:t>
      </w:r>
      <w:r w:rsidR="0094628F">
        <w:rPr>
          <w:rFonts w:ascii="Arial" w:hAnsi="Arial" w:cs="Arial"/>
          <w:sz w:val="20"/>
          <w:szCs w:val="20"/>
          <w:lang w:val="fr-CH"/>
        </w:rPr>
        <w:t xml:space="preserve">comprenant </w:t>
      </w:r>
      <w:r w:rsidRPr="00672728">
        <w:rPr>
          <w:rFonts w:ascii="Arial" w:hAnsi="Arial" w:cs="Arial"/>
          <w:sz w:val="20"/>
          <w:szCs w:val="20"/>
          <w:lang w:val="fr-CH"/>
        </w:rPr>
        <w:t xml:space="preserve">des informations sur les nouveautés primées, du matériel photographique et des informations </w:t>
      </w:r>
      <w:r w:rsidRPr="000451E7">
        <w:rPr>
          <w:rFonts w:ascii="Arial" w:hAnsi="Arial" w:cs="Arial"/>
          <w:sz w:val="20"/>
          <w:szCs w:val="20"/>
          <w:lang w:val="fr-CH"/>
        </w:rPr>
        <w:t xml:space="preserve">de fond est disponible </w:t>
      </w:r>
      <w:hyperlink r:id="rId17" w:history="1">
        <w:r w:rsidRPr="000451E7">
          <w:rPr>
            <w:rStyle w:val="Hyperlink"/>
            <w:rFonts w:ascii="Arial" w:hAnsi="Arial" w:cs="Arial"/>
            <w:sz w:val="20"/>
            <w:szCs w:val="20"/>
            <w:lang w:val="fr-CH"/>
          </w:rPr>
          <w:t xml:space="preserve">dans </w:t>
        </w:r>
        <w:r w:rsidR="000451E7" w:rsidRPr="000451E7">
          <w:rPr>
            <w:rStyle w:val="Hyperlink"/>
            <w:rFonts w:ascii="Arial" w:hAnsi="Arial" w:cs="Arial"/>
            <w:sz w:val="20"/>
            <w:szCs w:val="20"/>
            <w:lang w:val="fr-CH"/>
          </w:rPr>
          <w:t xml:space="preserve">notre </w:t>
        </w:r>
        <w:proofErr w:type="spellStart"/>
        <w:r w:rsidR="000451E7" w:rsidRPr="000451E7">
          <w:rPr>
            <w:rStyle w:val="Hyperlink"/>
            <w:rFonts w:ascii="Arial" w:hAnsi="Arial" w:cs="Arial"/>
            <w:sz w:val="20"/>
            <w:szCs w:val="20"/>
            <w:lang w:val="fr-CH"/>
          </w:rPr>
          <w:t>dropbox</w:t>
        </w:r>
        <w:proofErr w:type="spellEnd"/>
        <w:r w:rsidRPr="000451E7">
          <w:rPr>
            <w:rStyle w:val="Hyperlink"/>
            <w:rFonts w:ascii="Arial" w:hAnsi="Arial" w:cs="Arial"/>
            <w:sz w:val="20"/>
            <w:szCs w:val="20"/>
            <w:lang w:val="fr-CH"/>
          </w:rPr>
          <w:t>.</w:t>
        </w:r>
      </w:hyperlink>
      <w:r w:rsidRPr="000451E7">
        <w:rPr>
          <w:rFonts w:ascii="Arial" w:hAnsi="Arial" w:cs="Arial"/>
          <w:sz w:val="20"/>
          <w:szCs w:val="20"/>
          <w:lang w:val="fr-CH"/>
        </w:rPr>
        <w:t xml:space="preserve"> Un </w:t>
      </w:r>
      <w:r w:rsidR="0094628F" w:rsidRPr="000451E7">
        <w:rPr>
          <w:rFonts w:ascii="Arial" w:hAnsi="Arial" w:cs="Arial"/>
          <w:sz w:val="20"/>
          <w:szCs w:val="20"/>
          <w:lang w:val="fr-CH"/>
        </w:rPr>
        <w:t>bilan</w:t>
      </w:r>
      <w:r w:rsidRPr="000451E7">
        <w:rPr>
          <w:rFonts w:ascii="Arial" w:hAnsi="Arial" w:cs="Arial"/>
          <w:sz w:val="20"/>
          <w:szCs w:val="20"/>
          <w:lang w:val="fr-CH"/>
        </w:rPr>
        <w:t xml:space="preserve"> de la foire sera publié </w:t>
      </w:r>
      <w:r w:rsidR="0094628F" w:rsidRPr="000451E7">
        <w:rPr>
          <w:rFonts w:ascii="Arial" w:hAnsi="Arial" w:cs="Arial"/>
          <w:sz w:val="20"/>
          <w:szCs w:val="20"/>
          <w:lang w:val="fr-CH"/>
        </w:rPr>
        <w:t>à l’issue de la manifestation.</w:t>
      </w:r>
    </w:p>
    <w:p w14:paraId="3C2F1D8B" w14:textId="3A445DBB" w:rsidR="00A82B6A" w:rsidRPr="00672728" w:rsidRDefault="00A82B6A" w:rsidP="00A82B6A">
      <w:pPr>
        <w:spacing w:after="60"/>
        <w:rPr>
          <w:rFonts w:ascii="Arial" w:hAnsi="Arial" w:cs="Arial"/>
          <w:sz w:val="20"/>
          <w:szCs w:val="20"/>
          <w:lang w:val="fr-CH"/>
        </w:rPr>
      </w:pPr>
    </w:p>
    <w:p w14:paraId="774E2BD9" w14:textId="5BA65086" w:rsidR="00561F36" w:rsidRPr="00672728" w:rsidRDefault="00561F36" w:rsidP="00561F36">
      <w:pPr>
        <w:spacing w:after="0" w:line="240" w:lineRule="auto"/>
        <w:rPr>
          <w:rFonts w:ascii="Arial" w:hAnsi="Arial" w:cs="Arial"/>
          <w:sz w:val="20"/>
          <w:szCs w:val="20"/>
          <w:lang w:val="fr-CH"/>
        </w:rPr>
      </w:pPr>
      <w:r w:rsidRPr="00672728">
        <w:rPr>
          <w:rFonts w:ascii="Arial" w:hAnsi="Arial" w:cs="Arial"/>
          <w:sz w:val="20"/>
          <w:szCs w:val="20"/>
          <w:lang w:val="fr-CH"/>
        </w:rPr>
        <w:t xml:space="preserve">Rolf Matter </w:t>
      </w:r>
      <w:r w:rsidRPr="00672728">
        <w:rPr>
          <w:rFonts w:ascii="Arial" w:hAnsi="Arial" w:cs="Arial"/>
          <w:sz w:val="20"/>
          <w:szCs w:val="20"/>
          <w:lang w:val="fr-CH"/>
        </w:rPr>
        <w:br/>
      </w:r>
      <w:r w:rsidR="00672728" w:rsidRPr="00672728">
        <w:rPr>
          <w:rFonts w:ascii="Arial" w:hAnsi="Arial" w:cs="Arial"/>
          <w:sz w:val="20"/>
          <w:szCs w:val="20"/>
          <w:lang w:val="fr-CH"/>
        </w:rPr>
        <w:t>Service de presse de l'ÖGA</w:t>
      </w:r>
      <w:r w:rsidRPr="00672728">
        <w:rPr>
          <w:rFonts w:ascii="Arial" w:hAnsi="Arial" w:cs="Arial"/>
          <w:sz w:val="20"/>
          <w:szCs w:val="20"/>
          <w:lang w:val="fr-CH"/>
        </w:rPr>
        <w:br/>
      </w:r>
      <w:r w:rsidR="00672728" w:rsidRPr="00672728">
        <w:rPr>
          <w:rFonts w:ascii="Arial" w:hAnsi="Arial" w:cs="Arial"/>
          <w:sz w:val="20"/>
          <w:szCs w:val="20"/>
          <w:lang w:val="fr-CH"/>
        </w:rPr>
        <w:t>Membre de la direction de la foire</w:t>
      </w:r>
    </w:p>
    <w:p w14:paraId="300BD63B" w14:textId="166C0FAE" w:rsidR="00561F36" w:rsidRPr="00672728" w:rsidRDefault="000451E7" w:rsidP="00561F36">
      <w:pPr>
        <w:spacing w:after="0" w:line="240" w:lineRule="auto"/>
        <w:jc w:val="both"/>
        <w:rPr>
          <w:rFonts w:ascii="Arial" w:hAnsi="Arial" w:cs="Arial"/>
          <w:i/>
          <w:iCs/>
          <w:sz w:val="20"/>
          <w:szCs w:val="20"/>
          <w:lang w:val="fr-CH"/>
        </w:rPr>
      </w:pPr>
      <w:r w:rsidRPr="0008591A">
        <w:rPr>
          <w:rFonts w:ascii="Arial" w:hAnsi="Arial" w:cs="Arial"/>
          <w:noProof/>
          <w:sz w:val="14"/>
          <w:szCs w:val="16"/>
          <w:lang w:eastAsia="de-CH"/>
        </w:rPr>
        <w:drawing>
          <wp:anchor distT="0" distB="0" distL="114300" distR="114300" simplePos="0" relativeHeight="251661312" behindDoc="1" locked="0" layoutInCell="1" allowOverlap="1" wp14:anchorId="198D2CA9" wp14:editId="602C5DED">
            <wp:simplePos x="0" y="0"/>
            <wp:positionH relativeFrom="leftMargin">
              <wp:posOffset>1544320</wp:posOffset>
            </wp:positionH>
            <wp:positionV relativeFrom="topMargin">
              <wp:posOffset>8472805</wp:posOffset>
            </wp:positionV>
            <wp:extent cx="533400" cy="398145"/>
            <wp:effectExtent l="0" t="0" r="0" b="1905"/>
            <wp:wrapNone/>
            <wp:docPr id="10" name="Grafik 10"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Schrift, Logo, Grafiken enthält.&#10;&#10;Automatisch generierte Beschreibung"/>
                    <pic:cNvPicPr/>
                  </pic:nvPicPr>
                  <pic:blipFill rotWithShape="1">
                    <a:blip r:embed="rId18" cstate="print">
                      <a:extLst>
                        <a:ext uri="{28A0092B-C50C-407E-A947-70E740481C1C}">
                          <a14:useLocalDpi xmlns:a14="http://schemas.microsoft.com/office/drawing/2010/main" val="0"/>
                        </a:ext>
                      </a:extLst>
                    </a:blip>
                    <a:srcRect l="58625"/>
                    <a:stretch/>
                  </pic:blipFill>
                  <pic:spPr bwMode="auto">
                    <a:xfrm>
                      <a:off x="0" y="0"/>
                      <a:ext cx="533400" cy="398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1F36" w:rsidRPr="0008591A">
        <w:rPr>
          <w:rFonts w:ascii="Arial" w:hAnsi="Arial" w:cs="Arial"/>
          <w:noProof/>
          <w:sz w:val="16"/>
          <w:szCs w:val="16"/>
          <w:lang w:eastAsia="de-CH"/>
        </w:rPr>
        <w:drawing>
          <wp:anchor distT="0" distB="0" distL="114300" distR="114300" simplePos="0" relativeHeight="251659264" behindDoc="1" locked="0" layoutInCell="1" allowOverlap="1" wp14:anchorId="3AD12FB3" wp14:editId="263931A8">
            <wp:simplePos x="0" y="0"/>
            <wp:positionH relativeFrom="margin">
              <wp:posOffset>3190875</wp:posOffset>
            </wp:positionH>
            <wp:positionV relativeFrom="paragraph">
              <wp:posOffset>67310</wp:posOffset>
            </wp:positionV>
            <wp:extent cx="298450" cy="298450"/>
            <wp:effectExtent l="0" t="0" r="6350" b="6350"/>
            <wp:wrapNone/>
            <wp:docPr id="12" name="Grafik 12" descr="Ein Bild, das Symbol, Logo, Schrift enthält.&#10;&#10;Automatisch generierte Beschreibu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Symbol, Logo, Schrift enthält.&#10;&#10;Automatisch generierte Beschreibung">
                      <a:hlinkClick r:id="rId19"/>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14:sizeRelH relativeFrom="margin">
              <wp14:pctWidth>0</wp14:pctWidth>
            </wp14:sizeRelH>
            <wp14:sizeRelV relativeFrom="margin">
              <wp14:pctHeight>0</wp14:pctHeight>
            </wp14:sizeRelV>
          </wp:anchor>
        </w:drawing>
      </w:r>
      <w:r w:rsidR="00561F36" w:rsidRPr="0008591A">
        <w:rPr>
          <w:rFonts w:ascii="Arial" w:hAnsi="Arial" w:cs="Arial"/>
          <w:noProof/>
          <w:sz w:val="16"/>
          <w:szCs w:val="16"/>
          <w:lang w:eastAsia="de-CH"/>
        </w:rPr>
        <w:drawing>
          <wp:anchor distT="0" distB="0" distL="114300" distR="114300" simplePos="0" relativeHeight="251660288" behindDoc="1" locked="0" layoutInCell="1" allowOverlap="1" wp14:anchorId="0C246CE9" wp14:editId="6C72CDAE">
            <wp:simplePos x="0" y="0"/>
            <wp:positionH relativeFrom="rightMargin">
              <wp:posOffset>-265430</wp:posOffset>
            </wp:positionH>
            <wp:positionV relativeFrom="paragraph">
              <wp:posOffset>86360</wp:posOffset>
            </wp:positionV>
            <wp:extent cx="285750" cy="281305"/>
            <wp:effectExtent l="0" t="0" r="0" b="4445"/>
            <wp:wrapNone/>
            <wp:docPr id="13" name="Grafik 13" descr="Ein Bild, das Grafiken, Text, Kreis, Logo enthält.&#10;&#10;Automatisch generierte Beschreibu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Grafiken, Text, Kreis, Logo enthält.&#10;&#10;Automatisch generierte Beschreibung">
                      <a:hlinkClick r:id="rId21"/>
                    </pic:cNvPr>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5385" t="12500" r="13186" b="14773"/>
                    <a:stretch/>
                  </pic:blipFill>
                  <pic:spPr bwMode="auto">
                    <a:xfrm>
                      <a:off x="0" y="0"/>
                      <a:ext cx="285750" cy="28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304830" w14:textId="627B7541" w:rsidR="00561F36" w:rsidRPr="00B10AD1" w:rsidRDefault="00561F36" w:rsidP="002D73D0">
      <w:pPr>
        <w:tabs>
          <w:tab w:val="left" w:pos="2268"/>
          <w:tab w:val="left" w:pos="5954"/>
        </w:tabs>
        <w:spacing w:line="240" w:lineRule="auto"/>
        <w:jc w:val="both"/>
        <w:rPr>
          <w:color w:val="BCE006"/>
          <w:u w:val="single"/>
          <w:lang w:val="fr-CH"/>
        </w:rPr>
      </w:pPr>
      <w:hyperlink r:id="rId23" w:history="1">
        <w:r w:rsidRPr="00B10AD1">
          <w:rPr>
            <w:rStyle w:val="Hyperlink"/>
            <w:rFonts w:ascii="Arial" w:hAnsi="Arial" w:cs="Arial"/>
            <w:color w:val="2F5496" w:themeColor="accent5" w:themeShade="BF"/>
            <w:sz w:val="16"/>
            <w:szCs w:val="16"/>
            <w:lang w:val="fr-CH"/>
          </w:rPr>
          <w:t>www.oega.ch</w:t>
        </w:r>
      </w:hyperlink>
      <w:r w:rsidRPr="00B10AD1">
        <w:rPr>
          <w:rStyle w:val="Hyperlink"/>
          <w:rFonts w:ascii="Arial" w:hAnsi="Arial" w:cs="Arial"/>
          <w:color w:val="BCE006"/>
          <w:sz w:val="16"/>
          <w:szCs w:val="16"/>
          <w:u w:val="none"/>
          <w:lang w:val="fr-CH"/>
        </w:rPr>
        <w:tab/>
      </w:r>
      <w:hyperlink r:id="rId24" w:history="1">
        <w:r w:rsidRPr="00B10AD1">
          <w:rPr>
            <w:rStyle w:val="Hyperlink"/>
            <w:rFonts w:ascii="Arial" w:hAnsi="Arial" w:cs="Arial"/>
            <w:color w:val="2F5496" w:themeColor="accent5" w:themeShade="BF"/>
            <w:sz w:val="16"/>
            <w:szCs w:val="16"/>
            <w:lang w:val="fr-CH"/>
          </w:rPr>
          <w:t>www.facebook.com/oegafachmesse</w:t>
        </w:r>
      </w:hyperlink>
      <w:r w:rsidRPr="00B10AD1">
        <w:rPr>
          <w:rStyle w:val="Hyperlink"/>
          <w:rFonts w:ascii="Arial" w:hAnsi="Arial" w:cs="Arial"/>
          <w:color w:val="2F5496" w:themeColor="accent5" w:themeShade="BF"/>
          <w:sz w:val="16"/>
          <w:szCs w:val="16"/>
          <w:u w:val="none"/>
          <w:lang w:val="fr-CH"/>
        </w:rPr>
        <w:t xml:space="preserve"> </w:t>
      </w:r>
      <w:r w:rsidRPr="00B10AD1">
        <w:rPr>
          <w:rStyle w:val="Hyperlink"/>
          <w:rFonts w:ascii="Arial" w:hAnsi="Arial" w:cs="Arial"/>
          <w:color w:val="BCE006"/>
          <w:sz w:val="16"/>
          <w:szCs w:val="16"/>
          <w:u w:val="none"/>
          <w:lang w:val="fr-CH"/>
        </w:rPr>
        <w:tab/>
      </w:r>
      <w:hyperlink r:id="rId25" w:history="1">
        <w:r w:rsidRPr="00B10AD1">
          <w:rPr>
            <w:rStyle w:val="Hyperlink"/>
            <w:rFonts w:ascii="Arial" w:hAnsi="Arial" w:cs="Arial"/>
            <w:color w:val="2F5496" w:themeColor="accent5" w:themeShade="BF"/>
            <w:sz w:val="16"/>
            <w:szCs w:val="16"/>
            <w:lang w:val="fr-CH"/>
          </w:rPr>
          <w:t>www.instagram.com/oegafachmesse</w:t>
        </w:r>
      </w:hyperlink>
      <w:r w:rsidRPr="00B10AD1">
        <w:rPr>
          <w:rStyle w:val="Hyperlink"/>
          <w:rFonts w:ascii="Arial" w:hAnsi="Arial" w:cs="Arial"/>
          <w:color w:val="BCE006"/>
          <w:sz w:val="16"/>
          <w:szCs w:val="16"/>
          <w:lang w:val="fr-CH"/>
        </w:rPr>
        <w:t xml:space="preserve"> </w:t>
      </w:r>
    </w:p>
    <w:sectPr w:rsidR="00561F36" w:rsidRPr="00B10AD1" w:rsidSect="002253FA">
      <w:headerReference w:type="default" r:id="rId26"/>
      <w:footerReference w:type="default" r:id="rId27"/>
      <w:pgSz w:w="11906" w:h="16838"/>
      <w:pgMar w:top="2225" w:right="1304" w:bottom="1134" w:left="1304" w:header="709" w:footer="18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F1A8D" w14:textId="77777777" w:rsidR="00C247D7" w:rsidRDefault="00C247D7" w:rsidP="002D0BFE">
      <w:pPr>
        <w:spacing w:after="0" w:line="240" w:lineRule="auto"/>
      </w:pPr>
      <w:r>
        <w:separator/>
      </w:r>
    </w:p>
  </w:endnote>
  <w:endnote w:type="continuationSeparator" w:id="0">
    <w:p w14:paraId="43807F8F" w14:textId="77777777" w:rsidR="00C247D7" w:rsidRDefault="00C247D7" w:rsidP="002D0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xlineOT-Light">
    <w:altName w:val="Calibri"/>
    <w:panose1 w:val="020B0504020101020102"/>
    <w:charset w:val="00"/>
    <w:family w:val="swiss"/>
    <w:notTrueType/>
    <w:pitch w:val="variable"/>
    <w:sig w:usb0="800000EF" w:usb1="4000A4FB" w:usb2="00000000" w:usb3="00000000" w:csb0="00000001" w:csb1="00000000"/>
  </w:font>
  <w:font w:name="DaxlineOT-Regular">
    <w:altName w:val="Calibri"/>
    <w:panose1 w:val="020B0504020101020102"/>
    <w:charset w:val="00"/>
    <w:family w:val="swiss"/>
    <w:notTrueType/>
    <w:pitch w:val="variable"/>
    <w:sig w:usb0="800000EF" w:usb1="4000A4F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xlinePro-Regular">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lineOT-LightItalic">
    <w:altName w:val="Calibri"/>
    <w:panose1 w:val="020B0504020101020102"/>
    <w:charset w:val="00"/>
    <w:family w:val="swiss"/>
    <w:notTrueType/>
    <w:pitch w:val="variable"/>
    <w:sig w:usb0="800000EF" w:usb1="4000A4FB"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9F9E1" w14:textId="7F0C2CAB" w:rsidR="002D0BFE" w:rsidRDefault="0024752A">
    <w:pPr>
      <w:pStyle w:val="Fuzeile"/>
    </w:pPr>
    <w:r>
      <w:rPr>
        <w:rFonts w:hint="eastAsia"/>
        <w:noProof/>
        <w:lang w:eastAsia="de-CH"/>
      </w:rPr>
      <w:drawing>
        <wp:anchor distT="0" distB="0" distL="114300" distR="114300" simplePos="0" relativeHeight="251663360" behindDoc="1" locked="0" layoutInCell="1" allowOverlap="1" wp14:anchorId="5E407612" wp14:editId="754305E7">
          <wp:simplePos x="0" y="0"/>
          <wp:positionH relativeFrom="column">
            <wp:posOffset>-2540</wp:posOffset>
          </wp:positionH>
          <wp:positionV relativeFrom="paragraph">
            <wp:posOffset>0</wp:posOffset>
          </wp:positionV>
          <wp:extent cx="6169025" cy="1414780"/>
          <wp:effectExtent l="0" t="0" r="3175" b="0"/>
          <wp:wrapNone/>
          <wp:docPr id="199783945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7"/>
                  <pic:cNvPicPr/>
                </pic:nvPicPr>
                <pic:blipFill>
                  <a:blip r:embed="rId1">
                    <a:extLst>
                      <a:ext uri="{28A0092B-C50C-407E-A947-70E740481C1C}">
                        <a14:useLocalDpi xmlns:a14="http://schemas.microsoft.com/office/drawing/2010/main" val="0"/>
                      </a:ext>
                    </a:extLst>
                  </a:blip>
                  <a:stretch>
                    <a:fillRect/>
                  </a:stretch>
                </pic:blipFill>
                <pic:spPr>
                  <a:xfrm>
                    <a:off x="0" y="0"/>
                    <a:ext cx="6169025" cy="1414780"/>
                  </a:xfrm>
                  <a:prstGeom prst="rect">
                    <a:avLst/>
                  </a:prstGeom>
                </pic:spPr>
              </pic:pic>
            </a:graphicData>
          </a:graphic>
          <wp14:sizeRelH relativeFrom="page">
            <wp14:pctWidth>0</wp14:pctWidth>
          </wp14:sizeRelH>
          <wp14:sizeRelV relativeFrom="page">
            <wp14:pctHeight>0</wp14:pctHeight>
          </wp14:sizeRelV>
        </wp:anchor>
      </w:drawing>
    </w:r>
    <w:r w:rsidR="002D0BFE" w:rsidRPr="00160916">
      <w:rPr>
        <w:rFonts w:ascii="Cambria" w:eastAsia="MS Mincho" w:hAnsi="Cambria" w:cs="Times New Roman" w:hint="eastAsia"/>
        <w:noProof/>
        <w:lang w:eastAsia="de-CH"/>
      </w:rPr>
      <mc:AlternateContent>
        <mc:Choice Requires="wps">
          <w:drawing>
            <wp:anchor distT="0" distB="0" distL="114300" distR="114300" simplePos="0" relativeHeight="251661312" behindDoc="0" locked="0" layoutInCell="1" allowOverlap="1" wp14:anchorId="0A537571" wp14:editId="111A8DF1">
              <wp:simplePos x="0" y="0"/>
              <wp:positionH relativeFrom="column">
                <wp:posOffset>3443605</wp:posOffset>
              </wp:positionH>
              <wp:positionV relativeFrom="paragraph">
                <wp:posOffset>486410</wp:posOffset>
              </wp:positionV>
              <wp:extent cx="2731770" cy="800100"/>
              <wp:effectExtent l="0" t="0" r="0" b="12700"/>
              <wp:wrapNone/>
              <wp:docPr id="3" name="Textfeld 3"/>
              <wp:cNvGraphicFramePr/>
              <a:graphic xmlns:a="http://schemas.openxmlformats.org/drawingml/2006/main">
                <a:graphicData uri="http://schemas.microsoft.com/office/word/2010/wordprocessingShape">
                  <wps:wsp>
                    <wps:cNvSpPr txBox="1"/>
                    <wps:spPr>
                      <a:xfrm>
                        <a:off x="0" y="0"/>
                        <a:ext cx="273177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9B6A50C" w14:textId="705A520C" w:rsidR="009933A9" w:rsidRPr="00861A91" w:rsidRDefault="00861A91" w:rsidP="009933A9">
                          <w:pPr>
                            <w:pStyle w:val="Callout"/>
                            <w:spacing w:after="120"/>
                            <w:rPr>
                              <w:rFonts w:ascii="Arial" w:hAnsi="Arial" w:cs="Arial"/>
                              <w:b/>
                              <w:bCs/>
                              <w:lang w:val="en-US"/>
                            </w:rPr>
                          </w:pPr>
                          <w:r w:rsidRPr="00861A91">
                            <w:rPr>
                              <w:rFonts w:ascii="Arial" w:hAnsi="Arial" w:cs="Arial"/>
                              <w:b/>
                              <w:bCs/>
                              <w:lang w:val="en-US"/>
                            </w:rPr>
                            <w:t>ÖGA 2026</w:t>
                          </w:r>
                          <w:r w:rsidR="00A82B6A">
                            <w:rPr>
                              <w:rFonts w:ascii="Arial" w:hAnsi="Arial" w:cs="Arial"/>
                              <w:b/>
                              <w:bCs/>
                              <w:lang w:val="en-US"/>
                            </w:rPr>
                            <w:t xml:space="preserve">: </w:t>
                          </w:r>
                          <w:r w:rsidR="00672728" w:rsidRPr="00672728">
                            <w:rPr>
                              <w:rFonts w:ascii="Arial" w:hAnsi="Arial" w:cs="Arial"/>
                              <w:b/>
                              <w:bCs/>
                              <w:lang w:val="en-US"/>
                            </w:rPr>
                            <w:t xml:space="preserve">du 24 au 26 </w:t>
                          </w:r>
                          <w:proofErr w:type="spellStart"/>
                          <w:r w:rsidR="00672728" w:rsidRPr="00672728">
                            <w:rPr>
                              <w:rFonts w:ascii="Arial" w:hAnsi="Arial" w:cs="Arial"/>
                              <w:b/>
                              <w:bCs/>
                              <w:lang w:val="en-US"/>
                            </w:rPr>
                            <w:t>juin</w:t>
                          </w:r>
                          <w:proofErr w:type="spellEnd"/>
                          <w:r w:rsidR="00672728" w:rsidRPr="00672728">
                            <w:rPr>
                              <w:rFonts w:ascii="Arial" w:hAnsi="Arial" w:cs="Arial"/>
                              <w:b/>
                              <w:bCs/>
                              <w:lang w:val="en-US"/>
                            </w:rPr>
                            <w:t xml:space="preserve"> 2026</w:t>
                          </w:r>
                        </w:p>
                        <w:p w14:paraId="2C580FF5" w14:textId="77777777" w:rsidR="00861A91" w:rsidRPr="00861A91" w:rsidRDefault="00861A91" w:rsidP="009933A9">
                          <w:pPr>
                            <w:pStyle w:val="Callout"/>
                            <w:spacing w:after="120"/>
                            <w:rPr>
                              <w:rFonts w:ascii="Arial" w:hAnsi="Arial" w:cs="Arial"/>
                              <w:lang w:val="en-US"/>
                            </w:rPr>
                          </w:pPr>
                        </w:p>
                        <w:p w14:paraId="60A2B8A4" w14:textId="7434AA2E" w:rsidR="002D0BFE" w:rsidRPr="00861A91" w:rsidRDefault="002D0BFE" w:rsidP="002D0BFE">
                          <w:pPr>
                            <w:pStyle w:val="Callout"/>
                            <w:rPr>
                              <w:rFonts w:ascii="Arial" w:hAnsi="Arial" w:cs="Arial"/>
                              <w:b/>
                              <w:bCs/>
                              <w:color w:val="BCE00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37571" id="_x0000_t202" coordsize="21600,21600" o:spt="202" path="m,l,21600r21600,l21600,xe">
              <v:stroke joinstyle="miter"/>
              <v:path gradientshapeok="t" o:connecttype="rect"/>
            </v:shapetype>
            <v:shape id="Textfeld 3" o:spid="_x0000_s1026" type="#_x0000_t202" style="position:absolute;margin-left:271.15pt;margin-top:38.3pt;width:215.1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0EwIAADEEAAAOAAAAZHJzL2Uyb0RvYy54bWysU8tu2zAQvBfoPxC815Jdt04Ey4GbwEUB&#10;IwngFDnTFGkJILksSVtyv75LSn407anohdqXlrszw/ldpxU5COcbMCUdj3JKhOFQNWZX0u8vqw83&#10;lPjATMUUGFHSo/D0bvH+3by1hZhADaoSjmAT44vWlrQOwRZZ5nktNPMjsMJgUoLTLKDrdlnlWIvd&#10;tcomef45a8FV1gEX3mP0oU/SReovpeDhSUovAlElxdlCOl06t/HMFnNW7ByzdcOHMdg/TKFZY/DS&#10;c6sHFhjZu+aPVrrhDjzIMOKgM5Cy4SLtgNuM8zfbbGpmRdoFwfH2DJP/f23542Fjnx0J3RfokMAI&#10;SGt94TEY9+mk0/GLkxLMI4THM2yiC4RjcDL7OJ7NMMUxd5PjHgnX7PK3dT58FaBJNErqkJaEFjus&#10;fcAbsfRUEi8zsGqUStQo81sAC/uISNwOf18Gjlbott2wxRaqIy7noOfdW75qcII18+GZOSQah0bx&#10;hic8pIK2pDBYlNTgfv4tHusRf8xS0qJwSup/7JkTlKhvBpm5HU+nUWnJmX6aTdBx15ntdcbs9T2g&#10;Nsf4TCxPZqwP6mRKB/oVNb6Mt2KKGY53lzSczPvQyxnfCBfLZSpCbVkW1mZjeWwdIYz4vnSvzNmB&#10;hID0PcJJYqx4w0Vf24O/3AeQTSIqAtyjiqxFB3WZ+BveUBT+tZ+qLi998QsAAP//AwBQSwMEFAAG&#10;AAgAAAAhAGXVkhbfAAAACgEAAA8AAABkcnMvZG93bnJldi54bWxMj8tOwzAQRfdI/IM1SOyojWlS&#10;GjKpEIgtqOUhsXPjaRIRj6PYbcLfY1awHN2je8+Um9n14kRj6DwjXC8UCOLa244bhLfXp6tbECEa&#10;tqb3TAjfFGBTnZ+VprB+4i2ddrERqYRDYRDaGIdCylC35ExY+IE4ZQc/OhPTOTbSjmZK5a6XWqlc&#10;OtNxWmjNQA8t1V+7o0N4fz58fizVS/PosmHys5Ls1hLx8mK+vwMRaY5/MPzqJ3WoktPeH9kG0SNk&#10;S32TUIRVnoNIwHqlMxB7BK10DrIq5f8Xqh8AAAD//wMAUEsBAi0AFAAGAAgAAAAhALaDOJL+AAAA&#10;4QEAABMAAAAAAAAAAAAAAAAAAAAAAFtDb250ZW50X1R5cGVzXS54bWxQSwECLQAUAAYACAAAACEA&#10;OP0h/9YAAACUAQAACwAAAAAAAAAAAAAAAAAvAQAAX3JlbHMvLnJlbHNQSwECLQAUAAYACAAAACEA&#10;F/6UNBMCAAAxBAAADgAAAAAAAAAAAAAAAAAuAgAAZHJzL2Uyb0RvYy54bWxQSwECLQAUAAYACAAA&#10;ACEAZdWSFt8AAAAKAQAADwAAAAAAAAAAAAAAAABtBAAAZHJzL2Rvd25yZXYueG1sUEsFBgAAAAAE&#10;AAQA8wAAAHkFAAAAAA==&#10;" filled="f" stroked="f">
              <v:textbox>
                <w:txbxContent>
                  <w:p w14:paraId="79B6A50C" w14:textId="705A520C" w:rsidR="009933A9" w:rsidRPr="00861A91" w:rsidRDefault="00861A91" w:rsidP="009933A9">
                    <w:pPr>
                      <w:pStyle w:val="Callout"/>
                      <w:spacing w:after="120"/>
                      <w:rPr>
                        <w:rFonts w:ascii="Arial" w:hAnsi="Arial" w:cs="Arial"/>
                        <w:b/>
                        <w:bCs/>
                        <w:lang w:val="en-US"/>
                      </w:rPr>
                    </w:pPr>
                    <w:r w:rsidRPr="00861A91">
                      <w:rPr>
                        <w:rFonts w:ascii="Arial" w:hAnsi="Arial" w:cs="Arial"/>
                        <w:b/>
                        <w:bCs/>
                        <w:lang w:val="en-US"/>
                      </w:rPr>
                      <w:t>ÖGA 2026</w:t>
                    </w:r>
                    <w:r w:rsidR="00A82B6A">
                      <w:rPr>
                        <w:rFonts w:ascii="Arial" w:hAnsi="Arial" w:cs="Arial"/>
                        <w:b/>
                        <w:bCs/>
                        <w:lang w:val="en-US"/>
                      </w:rPr>
                      <w:t xml:space="preserve">: </w:t>
                    </w:r>
                    <w:r w:rsidR="00672728" w:rsidRPr="00672728">
                      <w:rPr>
                        <w:rFonts w:ascii="Arial" w:hAnsi="Arial" w:cs="Arial"/>
                        <w:b/>
                        <w:bCs/>
                        <w:lang w:val="en-US"/>
                      </w:rPr>
                      <w:t xml:space="preserve">du 24 au 26 </w:t>
                    </w:r>
                    <w:proofErr w:type="spellStart"/>
                    <w:r w:rsidR="00672728" w:rsidRPr="00672728">
                      <w:rPr>
                        <w:rFonts w:ascii="Arial" w:hAnsi="Arial" w:cs="Arial"/>
                        <w:b/>
                        <w:bCs/>
                        <w:lang w:val="en-US"/>
                      </w:rPr>
                      <w:t>juin</w:t>
                    </w:r>
                    <w:proofErr w:type="spellEnd"/>
                    <w:r w:rsidR="00672728" w:rsidRPr="00672728">
                      <w:rPr>
                        <w:rFonts w:ascii="Arial" w:hAnsi="Arial" w:cs="Arial"/>
                        <w:b/>
                        <w:bCs/>
                        <w:lang w:val="en-US"/>
                      </w:rPr>
                      <w:t xml:space="preserve"> 2026</w:t>
                    </w:r>
                  </w:p>
                  <w:p w14:paraId="2C580FF5" w14:textId="77777777" w:rsidR="00861A91" w:rsidRPr="00861A91" w:rsidRDefault="00861A91" w:rsidP="009933A9">
                    <w:pPr>
                      <w:pStyle w:val="Callout"/>
                      <w:spacing w:after="120"/>
                      <w:rPr>
                        <w:rFonts w:ascii="Arial" w:hAnsi="Arial" w:cs="Arial"/>
                        <w:lang w:val="en-US"/>
                      </w:rPr>
                    </w:pPr>
                  </w:p>
                  <w:p w14:paraId="60A2B8A4" w14:textId="7434AA2E" w:rsidR="002D0BFE" w:rsidRPr="00861A91" w:rsidRDefault="002D0BFE" w:rsidP="002D0BFE">
                    <w:pPr>
                      <w:pStyle w:val="Callout"/>
                      <w:rPr>
                        <w:rFonts w:ascii="Arial" w:hAnsi="Arial" w:cs="Arial"/>
                        <w:b/>
                        <w:bCs/>
                        <w:color w:val="BCE006"/>
                        <w:lang w:val="en-U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35286" w14:textId="77777777" w:rsidR="00C247D7" w:rsidRDefault="00C247D7" w:rsidP="002D0BFE">
      <w:pPr>
        <w:spacing w:after="0" w:line="240" w:lineRule="auto"/>
      </w:pPr>
      <w:r>
        <w:separator/>
      </w:r>
    </w:p>
  </w:footnote>
  <w:footnote w:type="continuationSeparator" w:id="0">
    <w:p w14:paraId="5CACDA51" w14:textId="77777777" w:rsidR="00C247D7" w:rsidRDefault="00C247D7" w:rsidP="002D0B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9B6E" w14:textId="709471CC" w:rsidR="002D0BFE" w:rsidRDefault="001A79C9" w:rsidP="00861A91">
    <w:pPr>
      <w:pStyle w:val="Kopfzeile"/>
      <w:tabs>
        <w:tab w:val="left" w:pos="5245"/>
      </w:tabs>
      <w:jc w:val="right"/>
    </w:pPr>
    <w:r>
      <w:rPr>
        <w:noProof/>
      </w:rPr>
      <w:drawing>
        <wp:inline distT="0" distB="0" distL="0" distR="0" wp14:anchorId="09DEA5DF" wp14:editId="79055B2E">
          <wp:extent cx="3104678" cy="1054419"/>
          <wp:effectExtent l="0" t="0" r="635" b="0"/>
          <wp:docPr id="212318520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85205" name="Grafik 2"/>
                  <pic:cNvPicPr/>
                </pic:nvPicPr>
                <pic:blipFill>
                  <a:blip r:embed="rId1">
                    <a:extLst>
                      <a:ext uri="{28A0092B-C50C-407E-A947-70E740481C1C}">
                        <a14:useLocalDpi xmlns:a14="http://schemas.microsoft.com/office/drawing/2010/main" val="0"/>
                      </a:ext>
                    </a:extLst>
                  </a:blip>
                  <a:stretch>
                    <a:fillRect/>
                  </a:stretch>
                </pic:blipFill>
                <pic:spPr>
                  <a:xfrm>
                    <a:off x="0" y="0"/>
                    <a:ext cx="3104678" cy="10544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2A1D"/>
    <w:multiLevelType w:val="hybridMultilevel"/>
    <w:tmpl w:val="8A044D1E"/>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6BD7FDD"/>
    <w:multiLevelType w:val="hybridMultilevel"/>
    <w:tmpl w:val="1FBCC2E4"/>
    <w:lvl w:ilvl="0" w:tplc="08070001">
      <w:start w:val="1"/>
      <w:numFmt w:val="bullet"/>
      <w:lvlText w:val=""/>
      <w:lvlJc w:val="left"/>
      <w:pPr>
        <w:ind w:left="839" w:hanging="360"/>
      </w:pPr>
      <w:rPr>
        <w:rFonts w:ascii="Symbol" w:hAnsi="Symbol" w:hint="default"/>
      </w:rPr>
    </w:lvl>
    <w:lvl w:ilvl="1" w:tplc="08070003" w:tentative="1">
      <w:start w:val="1"/>
      <w:numFmt w:val="bullet"/>
      <w:lvlText w:val="o"/>
      <w:lvlJc w:val="left"/>
      <w:pPr>
        <w:ind w:left="1559" w:hanging="360"/>
      </w:pPr>
      <w:rPr>
        <w:rFonts w:ascii="Courier New" w:hAnsi="Courier New" w:cs="Courier New" w:hint="default"/>
      </w:rPr>
    </w:lvl>
    <w:lvl w:ilvl="2" w:tplc="08070005" w:tentative="1">
      <w:start w:val="1"/>
      <w:numFmt w:val="bullet"/>
      <w:lvlText w:val=""/>
      <w:lvlJc w:val="left"/>
      <w:pPr>
        <w:ind w:left="2279" w:hanging="360"/>
      </w:pPr>
      <w:rPr>
        <w:rFonts w:ascii="Wingdings" w:hAnsi="Wingdings" w:hint="default"/>
      </w:rPr>
    </w:lvl>
    <w:lvl w:ilvl="3" w:tplc="08070001" w:tentative="1">
      <w:start w:val="1"/>
      <w:numFmt w:val="bullet"/>
      <w:lvlText w:val=""/>
      <w:lvlJc w:val="left"/>
      <w:pPr>
        <w:ind w:left="2999" w:hanging="360"/>
      </w:pPr>
      <w:rPr>
        <w:rFonts w:ascii="Symbol" w:hAnsi="Symbol" w:hint="default"/>
      </w:rPr>
    </w:lvl>
    <w:lvl w:ilvl="4" w:tplc="08070003" w:tentative="1">
      <w:start w:val="1"/>
      <w:numFmt w:val="bullet"/>
      <w:lvlText w:val="o"/>
      <w:lvlJc w:val="left"/>
      <w:pPr>
        <w:ind w:left="3719" w:hanging="360"/>
      </w:pPr>
      <w:rPr>
        <w:rFonts w:ascii="Courier New" w:hAnsi="Courier New" w:cs="Courier New" w:hint="default"/>
      </w:rPr>
    </w:lvl>
    <w:lvl w:ilvl="5" w:tplc="08070005" w:tentative="1">
      <w:start w:val="1"/>
      <w:numFmt w:val="bullet"/>
      <w:lvlText w:val=""/>
      <w:lvlJc w:val="left"/>
      <w:pPr>
        <w:ind w:left="4439" w:hanging="360"/>
      </w:pPr>
      <w:rPr>
        <w:rFonts w:ascii="Wingdings" w:hAnsi="Wingdings" w:hint="default"/>
      </w:rPr>
    </w:lvl>
    <w:lvl w:ilvl="6" w:tplc="08070001" w:tentative="1">
      <w:start w:val="1"/>
      <w:numFmt w:val="bullet"/>
      <w:lvlText w:val=""/>
      <w:lvlJc w:val="left"/>
      <w:pPr>
        <w:ind w:left="5159" w:hanging="360"/>
      </w:pPr>
      <w:rPr>
        <w:rFonts w:ascii="Symbol" w:hAnsi="Symbol" w:hint="default"/>
      </w:rPr>
    </w:lvl>
    <w:lvl w:ilvl="7" w:tplc="08070003" w:tentative="1">
      <w:start w:val="1"/>
      <w:numFmt w:val="bullet"/>
      <w:lvlText w:val="o"/>
      <w:lvlJc w:val="left"/>
      <w:pPr>
        <w:ind w:left="5879" w:hanging="360"/>
      </w:pPr>
      <w:rPr>
        <w:rFonts w:ascii="Courier New" w:hAnsi="Courier New" w:cs="Courier New" w:hint="default"/>
      </w:rPr>
    </w:lvl>
    <w:lvl w:ilvl="8" w:tplc="08070005" w:tentative="1">
      <w:start w:val="1"/>
      <w:numFmt w:val="bullet"/>
      <w:lvlText w:val=""/>
      <w:lvlJc w:val="left"/>
      <w:pPr>
        <w:ind w:left="6599" w:hanging="360"/>
      </w:pPr>
      <w:rPr>
        <w:rFonts w:ascii="Wingdings" w:hAnsi="Wingdings" w:hint="default"/>
      </w:rPr>
    </w:lvl>
  </w:abstractNum>
  <w:abstractNum w:abstractNumId="2" w15:restartNumberingAfterBreak="0">
    <w:nsid w:val="1A2D6BAF"/>
    <w:multiLevelType w:val="multilevel"/>
    <w:tmpl w:val="08070025"/>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23925FA2"/>
    <w:multiLevelType w:val="hybridMultilevel"/>
    <w:tmpl w:val="7A7EDAB6"/>
    <w:lvl w:ilvl="0" w:tplc="285A82E8">
      <w:start w:val="1"/>
      <w:numFmt w:val="bullet"/>
      <w:lvlText w:val=""/>
      <w:lvlJc w:val="left"/>
      <w:pPr>
        <w:ind w:left="720" w:hanging="360"/>
      </w:pPr>
      <w:rPr>
        <w:rFonts w:ascii="Wingdings" w:hAnsi="Wingdings" w:hint="default"/>
        <w:color w:val="auto"/>
        <w:sz w:val="24"/>
        <w:szCs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4FA3CF8"/>
    <w:multiLevelType w:val="hybridMultilevel"/>
    <w:tmpl w:val="0818FF04"/>
    <w:lvl w:ilvl="0" w:tplc="0807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FE4982"/>
    <w:multiLevelType w:val="hybridMultilevel"/>
    <w:tmpl w:val="A20E7738"/>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9C65BA8"/>
    <w:multiLevelType w:val="multilevel"/>
    <w:tmpl w:val="D83C01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315CDC"/>
    <w:multiLevelType w:val="hybridMultilevel"/>
    <w:tmpl w:val="5C10379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5566D17"/>
    <w:multiLevelType w:val="hybridMultilevel"/>
    <w:tmpl w:val="A6F44F80"/>
    <w:lvl w:ilvl="0" w:tplc="3D7AFB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5F23C26"/>
    <w:multiLevelType w:val="hybridMultilevel"/>
    <w:tmpl w:val="72BC0852"/>
    <w:lvl w:ilvl="0" w:tplc="B3DEDCFC">
      <w:start w:val="1"/>
      <w:numFmt w:val="bullet"/>
      <w:lvlText w:val=""/>
      <w:lvlJc w:val="left"/>
      <w:pPr>
        <w:ind w:left="360" w:hanging="360"/>
      </w:pPr>
      <w:rPr>
        <w:rFonts w:ascii="Wingdings" w:hAnsi="Wingdings"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47B52D8E"/>
    <w:multiLevelType w:val="hybridMultilevel"/>
    <w:tmpl w:val="B2841582"/>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82F0865"/>
    <w:multiLevelType w:val="hybridMultilevel"/>
    <w:tmpl w:val="63FC34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9BF36B8"/>
    <w:multiLevelType w:val="hybridMultilevel"/>
    <w:tmpl w:val="5B9A95E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3" w15:restartNumberingAfterBreak="0">
    <w:nsid w:val="5E5F2996"/>
    <w:multiLevelType w:val="hybridMultilevel"/>
    <w:tmpl w:val="1A127B20"/>
    <w:lvl w:ilvl="0" w:tplc="E0220E0A">
      <w:numFmt w:val="bullet"/>
      <w:lvlText w:val=""/>
      <w:lvlJc w:val="left"/>
      <w:pPr>
        <w:ind w:left="720" w:hanging="360"/>
      </w:pPr>
      <w:rPr>
        <w:rFonts w:ascii="Wingdings" w:eastAsiaTheme="minorHAnsi"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C2C1F2C"/>
    <w:multiLevelType w:val="hybridMultilevel"/>
    <w:tmpl w:val="7FA42AF4"/>
    <w:lvl w:ilvl="0" w:tplc="9CD044CA">
      <w:numFmt w:val="bullet"/>
      <w:lvlText w:val="-"/>
      <w:lvlJc w:val="left"/>
      <w:pPr>
        <w:ind w:left="720" w:hanging="360"/>
      </w:pPr>
      <w:rPr>
        <w:rFonts w:ascii="DaxlineOT-Light" w:eastAsiaTheme="minorHAnsi" w:hAnsi="DaxlineOT-Light"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66E333B"/>
    <w:multiLevelType w:val="hybridMultilevel"/>
    <w:tmpl w:val="15720442"/>
    <w:lvl w:ilvl="0" w:tplc="A2204DCE">
      <w:start w:val="1"/>
      <w:numFmt w:val="bullet"/>
      <w:lvlText w:val=""/>
      <w:lvlJc w:val="left"/>
      <w:pPr>
        <w:tabs>
          <w:tab w:val="num" w:pos="360"/>
        </w:tabs>
        <w:ind w:left="360" w:hanging="360"/>
      </w:pPr>
      <w:rPr>
        <w:rFonts w:ascii="Symbol" w:hAnsi="Symbol" w:hint="default"/>
        <w:sz w:val="20"/>
      </w:rPr>
    </w:lvl>
    <w:lvl w:ilvl="1" w:tplc="B97E94E2">
      <w:start w:val="1"/>
      <w:numFmt w:val="decimal"/>
      <w:lvlText w:val="%2."/>
      <w:lvlJc w:val="left"/>
      <w:pPr>
        <w:tabs>
          <w:tab w:val="num" w:pos="1440"/>
        </w:tabs>
        <w:ind w:left="1440" w:hanging="360"/>
      </w:pPr>
    </w:lvl>
    <w:lvl w:ilvl="2" w:tplc="5C56C8BC" w:tentative="1">
      <w:start w:val="1"/>
      <w:numFmt w:val="bullet"/>
      <w:lvlText w:val=""/>
      <w:lvlJc w:val="left"/>
      <w:pPr>
        <w:tabs>
          <w:tab w:val="num" w:pos="2160"/>
        </w:tabs>
        <w:ind w:left="2160" w:hanging="360"/>
      </w:pPr>
      <w:rPr>
        <w:rFonts w:ascii="Symbol" w:hAnsi="Symbol" w:hint="default"/>
        <w:sz w:val="20"/>
      </w:rPr>
    </w:lvl>
    <w:lvl w:ilvl="3" w:tplc="4C828244" w:tentative="1">
      <w:start w:val="1"/>
      <w:numFmt w:val="bullet"/>
      <w:lvlText w:val=""/>
      <w:lvlJc w:val="left"/>
      <w:pPr>
        <w:tabs>
          <w:tab w:val="num" w:pos="2880"/>
        </w:tabs>
        <w:ind w:left="2880" w:hanging="360"/>
      </w:pPr>
      <w:rPr>
        <w:rFonts w:ascii="Symbol" w:hAnsi="Symbol" w:hint="default"/>
        <w:sz w:val="20"/>
      </w:rPr>
    </w:lvl>
    <w:lvl w:ilvl="4" w:tplc="D48EC33A" w:tentative="1">
      <w:start w:val="1"/>
      <w:numFmt w:val="bullet"/>
      <w:lvlText w:val=""/>
      <w:lvlJc w:val="left"/>
      <w:pPr>
        <w:tabs>
          <w:tab w:val="num" w:pos="3600"/>
        </w:tabs>
        <w:ind w:left="3600" w:hanging="360"/>
      </w:pPr>
      <w:rPr>
        <w:rFonts w:ascii="Symbol" w:hAnsi="Symbol" w:hint="default"/>
        <w:sz w:val="20"/>
      </w:rPr>
    </w:lvl>
    <w:lvl w:ilvl="5" w:tplc="32D0E122" w:tentative="1">
      <w:start w:val="1"/>
      <w:numFmt w:val="bullet"/>
      <w:lvlText w:val=""/>
      <w:lvlJc w:val="left"/>
      <w:pPr>
        <w:tabs>
          <w:tab w:val="num" w:pos="4320"/>
        </w:tabs>
        <w:ind w:left="4320" w:hanging="360"/>
      </w:pPr>
      <w:rPr>
        <w:rFonts w:ascii="Symbol" w:hAnsi="Symbol" w:hint="default"/>
        <w:sz w:val="20"/>
      </w:rPr>
    </w:lvl>
    <w:lvl w:ilvl="6" w:tplc="8E40D8DA" w:tentative="1">
      <w:start w:val="1"/>
      <w:numFmt w:val="bullet"/>
      <w:lvlText w:val=""/>
      <w:lvlJc w:val="left"/>
      <w:pPr>
        <w:tabs>
          <w:tab w:val="num" w:pos="5040"/>
        </w:tabs>
        <w:ind w:left="5040" w:hanging="360"/>
      </w:pPr>
      <w:rPr>
        <w:rFonts w:ascii="Symbol" w:hAnsi="Symbol" w:hint="default"/>
        <w:sz w:val="20"/>
      </w:rPr>
    </w:lvl>
    <w:lvl w:ilvl="7" w:tplc="B7BA0534" w:tentative="1">
      <w:start w:val="1"/>
      <w:numFmt w:val="bullet"/>
      <w:lvlText w:val=""/>
      <w:lvlJc w:val="left"/>
      <w:pPr>
        <w:tabs>
          <w:tab w:val="num" w:pos="5760"/>
        </w:tabs>
        <w:ind w:left="5760" w:hanging="360"/>
      </w:pPr>
      <w:rPr>
        <w:rFonts w:ascii="Symbol" w:hAnsi="Symbol" w:hint="default"/>
        <w:sz w:val="20"/>
      </w:rPr>
    </w:lvl>
    <w:lvl w:ilvl="8" w:tplc="F93C0B64"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AC37C1"/>
    <w:multiLevelType w:val="hybridMultilevel"/>
    <w:tmpl w:val="6584FCFA"/>
    <w:lvl w:ilvl="0" w:tplc="08070001">
      <w:start w:val="1"/>
      <w:numFmt w:val="bullet"/>
      <w:lvlText w:val=""/>
      <w:lvlJc w:val="left"/>
      <w:pPr>
        <w:ind w:left="830" w:hanging="360"/>
      </w:pPr>
      <w:rPr>
        <w:rFonts w:ascii="Symbol" w:hAnsi="Symbol" w:hint="default"/>
      </w:rPr>
    </w:lvl>
    <w:lvl w:ilvl="1" w:tplc="08070003" w:tentative="1">
      <w:start w:val="1"/>
      <w:numFmt w:val="bullet"/>
      <w:lvlText w:val="o"/>
      <w:lvlJc w:val="left"/>
      <w:pPr>
        <w:ind w:left="1550" w:hanging="360"/>
      </w:pPr>
      <w:rPr>
        <w:rFonts w:ascii="Courier New" w:hAnsi="Courier New" w:cs="Courier New" w:hint="default"/>
      </w:rPr>
    </w:lvl>
    <w:lvl w:ilvl="2" w:tplc="08070005" w:tentative="1">
      <w:start w:val="1"/>
      <w:numFmt w:val="bullet"/>
      <w:lvlText w:val=""/>
      <w:lvlJc w:val="left"/>
      <w:pPr>
        <w:ind w:left="2270" w:hanging="360"/>
      </w:pPr>
      <w:rPr>
        <w:rFonts w:ascii="Wingdings" w:hAnsi="Wingdings" w:hint="default"/>
      </w:rPr>
    </w:lvl>
    <w:lvl w:ilvl="3" w:tplc="08070001" w:tentative="1">
      <w:start w:val="1"/>
      <w:numFmt w:val="bullet"/>
      <w:lvlText w:val=""/>
      <w:lvlJc w:val="left"/>
      <w:pPr>
        <w:ind w:left="2990" w:hanging="360"/>
      </w:pPr>
      <w:rPr>
        <w:rFonts w:ascii="Symbol" w:hAnsi="Symbol" w:hint="default"/>
      </w:rPr>
    </w:lvl>
    <w:lvl w:ilvl="4" w:tplc="08070003" w:tentative="1">
      <w:start w:val="1"/>
      <w:numFmt w:val="bullet"/>
      <w:lvlText w:val="o"/>
      <w:lvlJc w:val="left"/>
      <w:pPr>
        <w:ind w:left="3710" w:hanging="360"/>
      </w:pPr>
      <w:rPr>
        <w:rFonts w:ascii="Courier New" w:hAnsi="Courier New" w:cs="Courier New" w:hint="default"/>
      </w:rPr>
    </w:lvl>
    <w:lvl w:ilvl="5" w:tplc="08070005" w:tentative="1">
      <w:start w:val="1"/>
      <w:numFmt w:val="bullet"/>
      <w:lvlText w:val=""/>
      <w:lvlJc w:val="left"/>
      <w:pPr>
        <w:ind w:left="4430" w:hanging="360"/>
      </w:pPr>
      <w:rPr>
        <w:rFonts w:ascii="Wingdings" w:hAnsi="Wingdings" w:hint="default"/>
      </w:rPr>
    </w:lvl>
    <w:lvl w:ilvl="6" w:tplc="08070001" w:tentative="1">
      <w:start w:val="1"/>
      <w:numFmt w:val="bullet"/>
      <w:lvlText w:val=""/>
      <w:lvlJc w:val="left"/>
      <w:pPr>
        <w:ind w:left="5150" w:hanging="360"/>
      </w:pPr>
      <w:rPr>
        <w:rFonts w:ascii="Symbol" w:hAnsi="Symbol" w:hint="default"/>
      </w:rPr>
    </w:lvl>
    <w:lvl w:ilvl="7" w:tplc="08070003" w:tentative="1">
      <w:start w:val="1"/>
      <w:numFmt w:val="bullet"/>
      <w:lvlText w:val="o"/>
      <w:lvlJc w:val="left"/>
      <w:pPr>
        <w:ind w:left="5870" w:hanging="360"/>
      </w:pPr>
      <w:rPr>
        <w:rFonts w:ascii="Courier New" w:hAnsi="Courier New" w:cs="Courier New" w:hint="default"/>
      </w:rPr>
    </w:lvl>
    <w:lvl w:ilvl="8" w:tplc="08070005" w:tentative="1">
      <w:start w:val="1"/>
      <w:numFmt w:val="bullet"/>
      <w:lvlText w:val=""/>
      <w:lvlJc w:val="left"/>
      <w:pPr>
        <w:ind w:left="6590" w:hanging="360"/>
      </w:pPr>
      <w:rPr>
        <w:rFonts w:ascii="Wingdings" w:hAnsi="Wingdings" w:hint="default"/>
      </w:rPr>
    </w:lvl>
  </w:abstractNum>
  <w:abstractNum w:abstractNumId="17" w15:restartNumberingAfterBreak="0">
    <w:nsid w:val="7DB60DBB"/>
    <w:multiLevelType w:val="hybridMultilevel"/>
    <w:tmpl w:val="70B89C0C"/>
    <w:lvl w:ilvl="0" w:tplc="F762157A">
      <w:numFmt w:val="bullet"/>
      <w:lvlText w:val="-"/>
      <w:lvlJc w:val="left"/>
      <w:pPr>
        <w:ind w:left="720" w:hanging="360"/>
      </w:pPr>
      <w:rPr>
        <w:rFonts w:ascii="DaxlineOT-Regular" w:eastAsia="Calibri" w:hAnsi="DaxlineOT-Regular"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8" w15:restartNumberingAfterBreak="0">
    <w:nsid w:val="7FC80148"/>
    <w:multiLevelType w:val="hybridMultilevel"/>
    <w:tmpl w:val="699018A4"/>
    <w:lvl w:ilvl="0" w:tplc="F4C8504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25111168">
    <w:abstractNumId w:val="6"/>
  </w:num>
  <w:num w:numId="2" w16cid:durableId="1034386166">
    <w:abstractNumId w:val="2"/>
  </w:num>
  <w:num w:numId="3" w16cid:durableId="64493999">
    <w:abstractNumId w:val="15"/>
  </w:num>
  <w:num w:numId="4" w16cid:durableId="1674642804">
    <w:abstractNumId w:val="16"/>
  </w:num>
  <w:num w:numId="5" w16cid:durableId="150028481">
    <w:abstractNumId w:val="1"/>
  </w:num>
  <w:num w:numId="6" w16cid:durableId="33316563">
    <w:abstractNumId w:val="9"/>
  </w:num>
  <w:num w:numId="7" w16cid:durableId="1774278757">
    <w:abstractNumId w:val="14"/>
  </w:num>
  <w:num w:numId="8" w16cid:durableId="1397164062">
    <w:abstractNumId w:val="17"/>
  </w:num>
  <w:num w:numId="9" w16cid:durableId="2026398911">
    <w:abstractNumId w:val="3"/>
  </w:num>
  <w:num w:numId="10" w16cid:durableId="154296730">
    <w:abstractNumId w:val="7"/>
  </w:num>
  <w:num w:numId="11" w16cid:durableId="215699349">
    <w:abstractNumId w:val="4"/>
  </w:num>
  <w:num w:numId="12" w16cid:durableId="582303795">
    <w:abstractNumId w:val="8"/>
  </w:num>
  <w:num w:numId="13" w16cid:durableId="862135014">
    <w:abstractNumId w:val="5"/>
  </w:num>
  <w:num w:numId="14" w16cid:durableId="1986472201">
    <w:abstractNumId w:val="10"/>
  </w:num>
  <w:num w:numId="15" w16cid:durableId="1574730939">
    <w:abstractNumId w:val="13"/>
  </w:num>
  <w:num w:numId="16" w16cid:durableId="1059864218">
    <w:abstractNumId w:val="18"/>
  </w:num>
  <w:num w:numId="17" w16cid:durableId="1187867956">
    <w:abstractNumId w:val="0"/>
  </w:num>
  <w:num w:numId="18" w16cid:durableId="936907995">
    <w:abstractNumId w:val="12"/>
  </w:num>
  <w:num w:numId="19" w16cid:durableId="2091198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5B8"/>
    <w:rsid w:val="00005735"/>
    <w:rsid w:val="000057AB"/>
    <w:rsid w:val="00007DFB"/>
    <w:rsid w:val="00012B3A"/>
    <w:rsid w:val="00017F47"/>
    <w:rsid w:val="00020FE1"/>
    <w:rsid w:val="00022103"/>
    <w:rsid w:val="00031F9E"/>
    <w:rsid w:val="000326AF"/>
    <w:rsid w:val="00033B9B"/>
    <w:rsid w:val="0003781E"/>
    <w:rsid w:val="000451E7"/>
    <w:rsid w:val="0005043D"/>
    <w:rsid w:val="0005386D"/>
    <w:rsid w:val="000557E9"/>
    <w:rsid w:val="000606FD"/>
    <w:rsid w:val="000655D6"/>
    <w:rsid w:val="0008591A"/>
    <w:rsid w:val="00092664"/>
    <w:rsid w:val="000946E3"/>
    <w:rsid w:val="000967E8"/>
    <w:rsid w:val="00096A3F"/>
    <w:rsid w:val="000A031C"/>
    <w:rsid w:val="000A27BE"/>
    <w:rsid w:val="000A42FE"/>
    <w:rsid w:val="000B324B"/>
    <w:rsid w:val="000C37DA"/>
    <w:rsid w:val="000C4A97"/>
    <w:rsid w:val="000D00B1"/>
    <w:rsid w:val="000D2D09"/>
    <w:rsid w:val="000D5BB0"/>
    <w:rsid w:val="000F6552"/>
    <w:rsid w:val="00100741"/>
    <w:rsid w:val="001026E2"/>
    <w:rsid w:val="001064B3"/>
    <w:rsid w:val="00110A62"/>
    <w:rsid w:val="00120A99"/>
    <w:rsid w:val="0012165D"/>
    <w:rsid w:val="00131807"/>
    <w:rsid w:val="00147711"/>
    <w:rsid w:val="001531EA"/>
    <w:rsid w:val="00153821"/>
    <w:rsid w:val="00160FF6"/>
    <w:rsid w:val="00162D50"/>
    <w:rsid w:val="0016461D"/>
    <w:rsid w:val="001735DC"/>
    <w:rsid w:val="00174A35"/>
    <w:rsid w:val="00183D99"/>
    <w:rsid w:val="00183F67"/>
    <w:rsid w:val="00194592"/>
    <w:rsid w:val="00195137"/>
    <w:rsid w:val="001A79C9"/>
    <w:rsid w:val="001B13CD"/>
    <w:rsid w:val="001B3259"/>
    <w:rsid w:val="001B3ECD"/>
    <w:rsid w:val="001B7CB4"/>
    <w:rsid w:val="001C003F"/>
    <w:rsid w:val="001C28DD"/>
    <w:rsid w:val="001C3157"/>
    <w:rsid w:val="001D012F"/>
    <w:rsid w:val="001D15CF"/>
    <w:rsid w:val="001E62CE"/>
    <w:rsid w:val="001F4A51"/>
    <w:rsid w:val="00200E44"/>
    <w:rsid w:val="00204C70"/>
    <w:rsid w:val="002155A0"/>
    <w:rsid w:val="0021573F"/>
    <w:rsid w:val="002202E1"/>
    <w:rsid w:val="0022124E"/>
    <w:rsid w:val="00223F53"/>
    <w:rsid w:val="002253FA"/>
    <w:rsid w:val="00231B14"/>
    <w:rsid w:val="00232561"/>
    <w:rsid w:val="002424BB"/>
    <w:rsid w:val="0024752A"/>
    <w:rsid w:val="00251A08"/>
    <w:rsid w:val="0025255E"/>
    <w:rsid w:val="00257383"/>
    <w:rsid w:val="0026130B"/>
    <w:rsid w:val="0026768C"/>
    <w:rsid w:val="00271200"/>
    <w:rsid w:val="002739A2"/>
    <w:rsid w:val="00274DDD"/>
    <w:rsid w:val="00290ACA"/>
    <w:rsid w:val="00291C00"/>
    <w:rsid w:val="00294C83"/>
    <w:rsid w:val="002A0CCE"/>
    <w:rsid w:val="002A3C9F"/>
    <w:rsid w:val="002B2B33"/>
    <w:rsid w:val="002C3DBA"/>
    <w:rsid w:val="002D0BFE"/>
    <w:rsid w:val="002D3942"/>
    <w:rsid w:val="002D55BF"/>
    <w:rsid w:val="002D57A2"/>
    <w:rsid w:val="002D73D0"/>
    <w:rsid w:val="002E0D98"/>
    <w:rsid w:val="002E7AB7"/>
    <w:rsid w:val="002F251A"/>
    <w:rsid w:val="0030256F"/>
    <w:rsid w:val="0030664B"/>
    <w:rsid w:val="00311B6D"/>
    <w:rsid w:val="00312238"/>
    <w:rsid w:val="0032331B"/>
    <w:rsid w:val="003357BB"/>
    <w:rsid w:val="00342DD8"/>
    <w:rsid w:val="00360F12"/>
    <w:rsid w:val="00362FED"/>
    <w:rsid w:val="00367028"/>
    <w:rsid w:val="00370BDB"/>
    <w:rsid w:val="00372CB7"/>
    <w:rsid w:val="00374C5C"/>
    <w:rsid w:val="00374F4D"/>
    <w:rsid w:val="00377EAB"/>
    <w:rsid w:val="00380A7E"/>
    <w:rsid w:val="003911A1"/>
    <w:rsid w:val="00397AF8"/>
    <w:rsid w:val="003A3499"/>
    <w:rsid w:val="003B0563"/>
    <w:rsid w:val="003B25F4"/>
    <w:rsid w:val="003B42AD"/>
    <w:rsid w:val="003C34D4"/>
    <w:rsid w:val="003C39F8"/>
    <w:rsid w:val="003C4044"/>
    <w:rsid w:val="003D0B05"/>
    <w:rsid w:val="003D5FFA"/>
    <w:rsid w:val="003E5008"/>
    <w:rsid w:val="003F2C56"/>
    <w:rsid w:val="003F6757"/>
    <w:rsid w:val="00401E0D"/>
    <w:rsid w:val="00403C1B"/>
    <w:rsid w:val="00403E64"/>
    <w:rsid w:val="00406FBA"/>
    <w:rsid w:val="0041749A"/>
    <w:rsid w:val="004207A5"/>
    <w:rsid w:val="0042693E"/>
    <w:rsid w:val="0044036B"/>
    <w:rsid w:val="00450F88"/>
    <w:rsid w:val="0045275B"/>
    <w:rsid w:val="00452B8D"/>
    <w:rsid w:val="004700D7"/>
    <w:rsid w:val="00473000"/>
    <w:rsid w:val="0047479D"/>
    <w:rsid w:val="004929D6"/>
    <w:rsid w:val="00496BB0"/>
    <w:rsid w:val="0049723A"/>
    <w:rsid w:val="004A08E5"/>
    <w:rsid w:val="004B207C"/>
    <w:rsid w:val="004B39BC"/>
    <w:rsid w:val="004D026F"/>
    <w:rsid w:val="004D2205"/>
    <w:rsid w:val="004D3D42"/>
    <w:rsid w:val="004D5F37"/>
    <w:rsid w:val="004E02EA"/>
    <w:rsid w:val="004E77AD"/>
    <w:rsid w:val="004F2A55"/>
    <w:rsid w:val="004F74FE"/>
    <w:rsid w:val="00501718"/>
    <w:rsid w:val="0050486D"/>
    <w:rsid w:val="005062EC"/>
    <w:rsid w:val="00515646"/>
    <w:rsid w:val="0052186E"/>
    <w:rsid w:val="005271EB"/>
    <w:rsid w:val="00550986"/>
    <w:rsid w:val="00552161"/>
    <w:rsid w:val="00552DD7"/>
    <w:rsid w:val="00554C43"/>
    <w:rsid w:val="00555F82"/>
    <w:rsid w:val="00557E54"/>
    <w:rsid w:val="00561F36"/>
    <w:rsid w:val="005638E0"/>
    <w:rsid w:val="00563F3B"/>
    <w:rsid w:val="0056649A"/>
    <w:rsid w:val="00573BAD"/>
    <w:rsid w:val="00581FC4"/>
    <w:rsid w:val="00582712"/>
    <w:rsid w:val="00582975"/>
    <w:rsid w:val="00583687"/>
    <w:rsid w:val="00590D91"/>
    <w:rsid w:val="00594401"/>
    <w:rsid w:val="00594EF1"/>
    <w:rsid w:val="00596323"/>
    <w:rsid w:val="00596EAC"/>
    <w:rsid w:val="005A5B42"/>
    <w:rsid w:val="005B40E8"/>
    <w:rsid w:val="005C539F"/>
    <w:rsid w:val="005C7977"/>
    <w:rsid w:val="005E13A9"/>
    <w:rsid w:val="005E3065"/>
    <w:rsid w:val="005F25BE"/>
    <w:rsid w:val="005F3429"/>
    <w:rsid w:val="005F5CD3"/>
    <w:rsid w:val="00606611"/>
    <w:rsid w:val="00613022"/>
    <w:rsid w:val="00616603"/>
    <w:rsid w:val="00620362"/>
    <w:rsid w:val="006212FA"/>
    <w:rsid w:val="0062248B"/>
    <w:rsid w:val="00624E6D"/>
    <w:rsid w:val="00627F93"/>
    <w:rsid w:val="00630490"/>
    <w:rsid w:val="00632078"/>
    <w:rsid w:val="006339D3"/>
    <w:rsid w:val="006413F3"/>
    <w:rsid w:val="00643B6E"/>
    <w:rsid w:val="00646D49"/>
    <w:rsid w:val="006553A8"/>
    <w:rsid w:val="006559AB"/>
    <w:rsid w:val="00665721"/>
    <w:rsid w:val="00666368"/>
    <w:rsid w:val="00672728"/>
    <w:rsid w:val="0067520D"/>
    <w:rsid w:val="00675587"/>
    <w:rsid w:val="00677407"/>
    <w:rsid w:val="006843CE"/>
    <w:rsid w:val="0068625E"/>
    <w:rsid w:val="00687B5B"/>
    <w:rsid w:val="006A032B"/>
    <w:rsid w:val="006A6E20"/>
    <w:rsid w:val="006A71AA"/>
    <w:rsid w:val="006B343E"/>
    <w:rsid w:val="006C760E"/>
    <w:rsid w:val="006D72E7"/>
    <w:rsid w:val="006E0B64"/>
    <w:rsid w:val="006E0C4F"/>
    <w:rsid w:val="006F4BE5"/>
    <w:rsid w:val="006F6597"/>
    <w:rsid w:val="007035DD"/>
    <w:rsid w:val="00715D75"/>
    <w:rsid w:val="0071789C"/>
    <w:rsid w:val="007275E0"/>
    <w:rsid w:val="00733603"/>
    <w:rsid w:val="00735EAF"/>
    <w:rsid w:val="007422E5"/>
    <w:rsid w:val="00750C14"/>
    <w:rsid w:val="00751C55"/>
    <w:rsid w:val="00760DBA"/>
    <w:rsid w:val="00764B79"/>
    <w:rsid w:val="00776D0E"/>
    <w:rsid w:val="00777811"/>
    <w:rsid w:val="00777AB5"/>
    <w:rsid w:val="00780ED8"/>
    <w:rsid w:val="00785457"/>
    <w:rsid w:val="00785A20"/>
    <w:rsid w:val="00796AF9"/>
    <w:rsid w:val="007A228F"/>
    <w:rsid w:val="007B32BE"/>
    <w:rsid w:val="007C6170"/>
    <w:rsid w:val="007D08B5"/>
    <w:rsid w:val="007D0A6C"/>
    <w:rsid w:val="007D6B43"/>
    <w:rsid w:val="007E4934"/>
    <w:rsid w:val="007F099C"/>
    <w:rsid w:val="007F4B59"/>
    <w:rsid w:val="00801411"/>
    <w:rsid w:val="0080200D"/>
    <w:rsid w:val="008050EF"/>
    <w:rsid w:val="00806335"/>
    <w:rsid w:val="00811A7C"/>
    <w:rsid w:val="00820C6E"/>
    <w:rsid w:val="00821C24"/>
    <w:rsid w:val="00821CB7"/>
    <w:rsid w:val="0082514F"/>
    <w:rsid w:val="00825723"/>
    <w:rsid w:val="008365DB"/>
    <w:rsid w:val="0085082A"/>
    <w:rsid w:val="00852458"/>
    <w:rsid w:val="00852A03"/>
    <w:rsid w:val="008537E3"/>
    <w:rsid w:val="00861A91"/>
    <w:rsid w:val="00863BAA"/>
    <w:rsid w:val="00865CFC"/>
    <w:rsid w:val="008712E4"/>
    <w:rsid w:val="00871C6B"/>
    <w:rsid w:val="00873D08"/>
    <w:rsid w:val="008805A8"/>
    <w:rsid w:val="008845FF"/>
    <w:rsid w:val="008855B8"/>
    <w:rsid w:val="00886661"/>
    <w:rsid w:val="00886E4F"/>
    <w:rsid w:val="008954E3"/>
    <w:rsid w:val="008977D0"/>
    <w:rsid w:val="008A4575"/>
    <w:rsid w:val="008A46A9"/>
    <w:rsid w:val="008A58E7"/>
    <w:rsid w:val="008A6A63"/>
    <w:rsid w:val="008A7C25"/>
    <w:rsid w:val="008B2201"/>
    <w:rsid w:val="008C06BC"/>
    <w:rsid w:val="008C23A3"/>
    <w:rsid w:val="008C2B03"/>
    <w:rsid w:val="008C41C7"/>
    <w:rsid w:val="008C5E42"/>
    <w:rsid w:val="008D5F7D"/>
    <w:rsid w:val="008D6FB2"/>
    <w:rsid w:val="008E33AE"/>
    <w:rsid w:val="008E4970"/>
    <w:rsid w:val="008E52D9"/>
    <w:rsid w:val="008E7512"/>
    <w:rsid w:val="008F0899"/>
    <w:rsid w:val="008F2595"/>
    <w:rsid w:val="008F4B70"/>
    <w:rsid w:val="008F52A8"/>
    <w:rsid w:val="008F602B"/>
    <w:rsid w:val="008F7A28"/>
    <w:rsid w:val="00901DEA"/>
    <w:rsid w:val="0090424A"/>
    <w:rsid w:val="009115F2"/>
    <w:rsid w:val="009221D8"/>
    <w:rsid w:val="00922DF7"/>
    <w:rsid w:val="00922EB9"/>
    <w:rsid w:val="00924D86"/>
    <w:rsid w:val="00935B22"/>
    <w:rsid w:val="00937A09"/>
    <w:rsid w:val="00941928"/>
    <w:rsid w:val="00941DC3"/>
    <w:rsid w:val="00943569"/>
    <w:rsid w:val="00944E67"/>
    <w:rsid w:val="0094628F"/>
    <w:rsid w:val="00954667"/>
    <w:rsid w:val="009566DC"/>
    <w:rsid w:val="0096149C"/>
    <w:rsid w:val="009642F1"/>
    <w:rsid w:val="00972828"/>
    <w:rsid w:val="00980CC2"/>
    <w:rsid w:val="00983D7A"/>
    <w:rsid w:val="009853FE"/>
    <w:rsid w:val="00986674"/>
    <w:rsid w:val="009923A1"/>
    <w:rsid w:val="009933A9"/>
    <w:rsid w:val="00997D57"/>
    <w:rsid w:val="009A40F8"/>
    <w:rsid w:val="009B495A"/>
    <w:rsid w:val="009B5B03"/>
    <w:rsid w:val="009C5ED2"/>
    <w:rsid w:val="009D59F7"/>
    <w:rsid w:val="009E51C4"/>
    <w:rsid w:val="009E580A"/>
    <w:rsid w:val="00A017F5"/>
    <w:rsid w:val="00A03B4D"/>
    <w:rsid w:val="00A04889"/>
    <w:rsid w:val="00A16A94"/>
    <w:rsid w:val="00A210E5"/>
    <w:rsid w:val="00A3100F"/>
    <w:rsid w:val="00A343A1"/>
    <w:rsid w:val="00A417B7"/>
    <w:rsid w:val="00A42347"/>
    <w:rsid w:val="00A43964"/>
    <w:rsid w:val="00A46D6F"/>
    <w:rsid w:val="00A55295"/>
    <w:rsid w:val="00A5608C"/>
    <w:rsid w:val="00A61462"/>
    <w:rsid w:val="00A637C9"/>
    <w:rsid w:val="00A66262"/>
    <w:rsid w:val="00A72A62"/>
    <w:rsid w:val="00A73043"/>
    <w:rsid w:val="00A82B6A"/>
    <w:rsid w:val="00A84067"/>
    <w:rsid w:val="00A94E22"/>
    <w:rsid w:val="00A97F0A"/>
    <w:rsid w:val="00AA2928"/>
    <w:rsid w:val="00AA52E8"/>
    <w:rsid w:val="00AB034B"/>
    <w:rsid w:val="00AB633E"/>
    <w:rsid w:val="00AC0BC3"/>
    <w:rsid w:val="00AC0DED"/>
    <w:rsid w:val="00AD2BA0"/>
    <w:rsid w:val="00AD53F6"/>
    <w:rsid w:val="00AE204E"/>
    <w:rsid w:val="00AE2B5A"/>
    <w:rsid w:val="00AE6554"/>
    <w:rsid w:val="00AE66BA"/>
    <w:rsid w:val="00AE76DB"/>
    <w:rsid w:val="00AF09E4"/>
    <w:rsid w:val="00AF23EC"/>
    <w:rsid w:val="00AF2CCC"/>
    <w:rsid w:val="00AF6CF2"/>
    <w:rsid w:val="00AF7116"/>
    <w:rsid w:val="00AF7D3B"/>
    <w:rsid w:val="00B05250"/>
    <w:rsid w:val="00B10AD1"/>
    <w:rsid w:val="00B11FC5"/>
    <w:rsid w:val="00B17EC4"/>
    <w:rsid w:val="00B22409"/>
    <w:rsid w:val="00B234EB"/>
    <w:rsid w:val="00B33353"/>
    <w:rsid w:val="00B40177"/>
    <w:rsid w:val="00B445E1"/>
    <w:rsid w:val="00B472AA"/>
    <w:rsid w:val="00B505B0"/>
    <w:rsid w:val="00B51B19"/>
    <w:rsid w:val="00B5265D"/>
    <w:rsid w:val="00B54714"/>
    <w:rsid w:val="00B55AA2"/>
    <w:rsid w:val="00B565D7"/>
    <w:rsid w:val="00B6658F"/>
    <w:rsid w:val="00B7305F"/>
    <w:rsid w:val="00B80A0D"/>
    <w:rsid w:val="00B81529"/>
    <w:rsid w:val="00B81D77"/>
    <w:rsid w:val="00B856CD"/>
    <w:rsid w:val="00B96D43"/>
    <w:rsid w:val="00BA3C70"/>
    <w:rsid w:val="00BA662A"/>
    <w:rsid w:val="00BB4B22"/>
    <w:rsid w:val="00BB6343"/>
    <w:rsid w:val="00BB6AB8"/>
    <w:rsid w:val="00BB7E1F"/>
    <w:rsid w:val="00BC18DE"/>
    <w:rsid w:val="00BC4B39"/>
    <w:rsid w:val="00BC5658"/>
    <w:rsid w:val="00BD15A6"/>
    <w:rsid w:val="00BD68B4"/>
    <w:rsid w:val="00BD68BA"/>
    <w:rsid w:val="00BE106F"/>
    <w:rsid w:val="00BE41ED"/>
    <w:rsid w:val="00BE4A61"/>
    <w:rsid w:val="00BF10D1"/>
    <w:rsid w:val="00BF38EF"/>
    <w:rsid w:val="00BF6054"/>
    <w:rsid w:val="00C01CC1"/>
    <w:rsid w:val="00C039C7"/>
    <w:rsid w:val="00C04928"/>
    <w:rsid w:val="00C058F4"/>
    <w:rsid w:val="00C12E83"/>
    <w:rsid w:val="00C1560D"/>
    <w:rsid w:val="00C16CC7"/>
    <w:rsid w:val="00C17948"/>
    <w:rsid w:val="00C24751"/>
    <w:rsid w:val="00C247D7"/>
    <w:rsid w:val="00C3241B"/>
    <w:rsid w:val="00C35548"/>
    <w:rsid w:val="00C35C09"/>
    <w:rsid w:val="00C37AC5"/>
    <w:rsid w:val="00C5310C"/>
    <w:rsid w:val="00C600B2"/>
    <w:rsid w:val="00C602F5"/>
    <w:rsid w:val="00C645EE"/>
    <w:rsid w:val="00C652AE"/>
    <w:rsid w:val="00C73A89"/>
    <w:rsid w:val="00C81671"/>
    <w:rsid w:val="00C84C27"/>
    <w:rsid w:val="00C85C49"/>
    <w:rsid w:val="00C93EEF"/>
    <w:rsid w:val="00C97A20"/>
    <w:rsid w:val="00C97E5D"/>
    <w:rsid w:val="00CA14B9"/>
    <w:rsid w:val="00CA18DB"/>
    <w:rsid w:val="00CA1ADE"/>
    <w:rsid w:val="00CA2655"/>
    <w:rsid w:val="00CB10AE"/>
    <w:rsid w:val="00CB2D52"/>
    <w:rsid w:val="00CC222E"/>
    <w:rsid w:val="00CC26FD"/>
    <w:rsid w:val="00CC2A42"/>
    <w:rsid w:val="00CC3367"/>
    <w:rsid w:val="00CC5A5F"/>
    <w:rsid w:val="00CC7B08"/>
    <w:rsid w:val="00CC7F10"/>
    <w:rsid w:val="00CD3394"/>
    <w:rsid w:val="00CD385D"/>
    <w:rsid w:val="00CD3869"/>
    <w:rsid w:val="00CD43D2"/>
    <w:rsid w:val="00CD4EF7"/>
    <w:rsid w:val="00CE653B"/>
    <w:rsid w:val="00CF3FC3"/>
    <w:rsid w:val="00D0175C"/>
    <w:rsid w:val="00D02D9E"/>
    <w:rsid w:val="00D07C2A"/>
    <w:rsid w:val="00D1415F"/>
    <w:rsid w:val="00D1679A"/>
    <w:rsid w:val="00D17298"/>
    <w:rsid w:val="00D20A14"/>
    <w:rsid w:val="00D22638"/>
    <w:rsid w:val="00D2698E"/>
    <w:rsid w:val="00D3073D"/>
    <w:rsid w:val="00D37A0F"/>
    <w:rsid w:val="00D44B7B"/>
    <w:rsid w:val="00D47078"/>
    <w:rsid w:val="00D47CED"/>
    <w:rsid w:val="00D53874"/>
    <w:rsid w:val="00D5402D"/>
    <w:rsid w:val="00D56FE8"/>
    <w:rsid w:val="00D5716E"/>
    <w:rsid w:val="00D60FB4"/>
    <w:rsid w:val="00D62323"/>
    <w:rsid w:val="00D63665"/>
    <w:rsid w:val="00D665B6"/>
    <w:rsid w:val="00D73986"/>
    <w:rsid w:val="00D741C3"/>
    <w:rsid w:val="00D761D9"/>
    <w:rsid w:val="00D80A0A"/>
    <w:rsid w:val="00D82BFD"/>
    <w:rsid w:val="00D9333F"/>
    <w:rsid w:val="00D96D99"/>
    <w:rsid w:val="00DA3E5C"/>
    <w:rsid w:val="00DA48F4"/>
    <w:rsid w:val="00DB2C84"/>
    <w:rsid w:val="00DB519E"/>
    <w:rsid w:val="00DC3440"/>
    <w:rsid w:val="00DD3665"/>
    <w:rsid w:val="00DD445E"/>
    <w:rsid w:val="00DD4E17"/>
    <w:rsid w:val="00DD5E85"/>
    <w:rsid w:val="00DD64B9"/>
    <w:rsid w:val="00DE0717"/>
    <w:rsid w:val="00DF57F7"/>
    <w:rsid w:val="00E068B7"/>
    <w:rsid w:val="00E107D3"/>
    <w:rsid w:val="00E11FE3"/>
    <w:rsid w:val="00E12D73"/>
    <w:rsid w:val="00E13184"/>
    <w:rsid w:val="00E36FC1"/>
    <w:rsid w:val="00E44D95"/>
    <w:rsid w:val="00E6087D"/>
    <w:rsid w:val="00E662BD"/>
    <w:rsid w:val="00E66E22"/>
    <w:rsid w:val="00E814E7"/>
    <w:rsid w:val="00E97E18"/>
    <w:rsid w:val="00EA1E76"/>
    <w:rsid w:val="00EA5AC1"/>
    <w:rsid w:val="00EB05B5"/>
    <w:rsid w:val="00EB512D"/>
    <w:rsid w:val="00EC1A00"/>
    <w:rsid w:val="00EC266D"/>
    <w:rsid w:val="00EC2B52"/>
    <w:rsid w:val="00EC4E68"/>
    <w:rsid w:val="00ED5A05"/>
    <w:rsid w:val="00EE24BC"/>
    <w:rsid w:val="00EE310C"/>
    <w:rsid w:val="00F010B7"/>
    <w:rsid w:val="00F11E1A"/>
    <w:rsid w:val="00F17E3F"/>
    <w:rsid w:val="00F2193B"/>
    <w:rsid w:val="00F22914"/>
    <w:rsid w:val="00F2390E"/>
    <w:rsid w:val="00F24E8E"/>
    <w:rsid w:val="00F33C76"/>
    <w:rsid w:val="00F366F2"/>
    <w:rsid w:val="00F5236C"/>
    <w:rsid w:val="00F540CC"/>
    <w:rsid w:val="00F54736"/>
    <w:rsid w:val="00F56799"/>
    <w:rsid w:val="00F63BE4"/>
    <w:rsid w:val="00F64CC4"/>
    <w:rsid w:val="00F81030"/>
    <w:rsid w:val="00F84249"/>
    <w:rsid w:val="00F84CA5"/>
    <w:rsid w:val="00F86BC2"/>
    <w:rsid w:val="00F90E6E"/>
    <w:rsid w:val="00F91B9B"/>
    <w:rsid w:val="00FA14D2"/>
    <w:rsid w:val="00FB5582"/>
    <w:rsid w:val="00FB69F1"/>
    <w:rsid w:val="00FC63A0"/>
    <w:rsid w:val="00FC779C"/>
    <w:rsid w:val="00FC78F5"/>
    <w:rsid w:val="00FD0CF4"/>
    <w:rsid w:val="00FD245E"/>
    <w:rsid w:val="00FD364C"/>
    <w:rsid w:val="00FD6E61"/>
    <w:rsid w:val="00FE3A0B"/>
    <w:rsid w:val="00FF06EF"/>
    <w:rsid w:val="00FF0C94"/>
    <w:rsid w:val="00FF1DBD"/>
    <w:rsid w:val="00FF57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04CB9"/>
  <w15:docId w15:val="{884E30A6-B66A-4963-A886-ED5AC42C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0BFE"/>
    <w:rPr>
      <w:rFonts w:ascii="DaxlineOT-Light" w:hAnsi="DaxlineOT-Light"/>
    </w:rPr>
  </w:style>
  <w:style w:type="paragraph" w:styleId="berschrift1">
    <w:name w:val="heading 1"/>
    <w:basedOn w:val="Standard"/>
    <w:next w:val="Standard"/>
    <w:link w:val="berschrift1Zchn"/>
    <w:autoRedefine/>
    <w:uiPriority w:val="9"/>
    <w:qFormat/>
    <w:rsid w:val="00BA662A"/>
    <w:pPr>
      <w:keepNext/>
      <w:keepLines/>
      <w:tabs>
        <w:tab w:val="right" w:pos="9214"/>
      </w:tabs>
      <w:spacing w:after="0" w:line="240" w:lineRule="auto"/>
      <w:jc w:val="both"/>
      <w:outlineLvl w:val="0"/>
    </w:pPr>
    <w:rPr>
      <w:rFonts w:ascii="Arial" w:hAnsi="Arial" w:cs="Arial"/>
      <w:sz w:val="20"/>
    </w:rPr>
  </w:style>
  <w:style w:type="paragraph" w:styleId="berschrift2">
    <w:name w:val="heading 2"/>
    <w:basedOn w:val="Standard"/>
    <w:next w:val="Standard"/>
    <w:link w:val="berschrift2Zchn"/>
    <w:autoRedefine/>
    <w:uiPriority w:val="9"/>
    <w:unhideWhenUsed/>
    <w:qFormat/>
    <w:rsid w:val="002D0BFE"/>
    <w:pPr>
      <w:keepNext/>
      <w:keepLines/>
      <w:numPr>
        <w:ilvl w:val="1"/>
        <w:numId w:val="2"/>
      </w:numPr>
      <w:spacing w:before="40" w:after="0"/>
      <w:outlineLvl w:val="1"/>
    </w:pPr>
    <w:rPr>
      <w:rFonts w:eastAsiaTheme="majorEastAsia" w:cstheme="majorBidi"/>
      <w:sz w:val="26"/>
      <w:szCs w:val="26"/>
    </w:rPr>
  </w:style>
  <w:style w:type="paragraph" w:styleId="berschrift3">
    <w:name w:val="heading 3"/>
    <w:basedOn w:val="Standard"/>
    <w:next w:val="Standard"/>
    <w:link w:val="berschrift3Zchn"/>
    <w:autoRedefine/>
    <w:uiPriority w:val="9"/>
    <w:unhideWhenUsed/>
    <w:qFormat/>
    <w:rsid w:val="002D0BFE"/>
    <w:pPr>
      <w:keepNext/>
      <w:keepLines/>
      <w:numPr>
        <w:ilvl w:val="2"/>
        <w:numId w:val="2"/>
      </w:numPr>
      <w:spacing w:before="40" w:after="0"/>
      <w:outlineLvl w:val="2"/>
    </w:pPr>
    <w:rPr>
      <w:rFonts w:eastAsiaTheme="majorEastAsia" w:cstheme="majorBidi"/>
      <w:sz w:val="24"/>
      <w:szCs w:val="24"/>
    </w:rPr>
  </w:style>
  <w:style w:type="paragraph" w:styleId="berschrift4">
    <w:name w:val="heading 4"/>
    <w:basedOn w:val="Standard"/>
    <w:next w:val="Standard"/>
    <w:link w:val="berschrift4Zchn"/>
    <w:autoRedefine/>
    <w:uiPriority w:val="9"/>
    <w:unhideWhenUsed/>
    <w:qFormat/>
    <w:rsid w:val="002D0BFE"/>
    <w:pPr>
      <w:keepNext/>
      <w:keepLines/>
      <w:numPr>
        <w:ilvl w:val="3"/>
        <w:numId w:val="2"/>
      </w:numPr>
      <w:spacing w:before="40" w:after="0"/>
      <w:outlineLvl w:val="3"/>
    </w:pPr>
    <w:rPr>
      <w:rFonts w:eastAsiaTheme="majorEastAsia" w:cstheme="majorBidi"/>
      <w:i/>
      <w:iCs/>
    </w:rPr>
  </w:style>
  <w:style w:type="paragraph" w:styleId="berschrift5">
    <w:name w:val="heading 5"/>
    <w:basedOn w:val="Standard"/>
    <w:next w:val="Standard"/>
    <w:link w:val="berschrift5Zchn"/>
    <w:uiPriority w:val="9"/>
    <w:semiHidden/>
    <w:unhideWhenUsed/>
    <w:qFormat/>
    <w:rsid w:val="00B54714"/>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B54714"/>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B54714"/>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B5471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54714"/>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B54714"/>
    <w:pPr>
      <w:spacing w:after="0" w:line="240" w:lineRule="auto"/>
      <w:contextualSpacing/>
    </w:pPr>
    <w:rPr>
      <w:rFonts w:eastAsiaTheme="majorEastAsia" w:cstheme="majorBidi"/>
      <w:b/>
      <w:spacing w:val="-10"/>
      <w:kern w:val="28"/>
      <w:sz w:val="40"/>
      <w:szCs w:val="56"/>
    </w:rPr>
  </w:style>
  <w:style w:type="character" w:customStyle="1" w:styleId="TitelZchn">
    <w:name w:val="Titel Zchn"/>
    <w:basedOn w:val="Absatz-Standardschriftart"/>
    <w:link w:val="Titel"/>
    <w:uiPriority w:val="10"/>
    <w:rsid w:val="00B54714"/>
    <w:rPr>
      <w:rFonts w:ascii="DaxlineOT-Light" w:eastAsiaTheme="majorEastAsia" w:hAnsi="DaxlineOT-Light" w:cstheme="majorBidi"/>
      <w:b/>
      <w:spacing w:val="-10"/>
      <w:kern w:val="28"/>
      <w:sz w:val="40"/>
      <w:szCs w:val="56"/>
    </w:rPr>
  </w:style>
  <w:style w:type="character" w:customStyle="1" w:styleId="berschrift1Zchn">
    <w:name w:val="Überschrift 1 Zchn"/>
    <w:basedOn w:val="Absatz-Standardschriftart"/>
    <w:link w:val="berschrift1"/>
    <w:uiPriority w:val="9"/>
    <w:rsid w:val="00BA662A"/>
    <w:rPr>
      <w:rFonts w:ascii="Arial" w:hAnsi="Arial" w:cs="Arial"/>
      <w:sz w:val="20"/>
    </w:rPr>
  </w:style>
  <w:style w:type="character" w:customStyle="1" w:styleId="berschrift2Zchn">
    <w:name w:val="Überschrift 2 Zchn"/>
    <w:basedOn w:val="Absatz-Standardschriftart"/>
    <w:link w:val="berschrift2"/>
    <w:uiPriority w:val="9"/>
    <w:rsid w:val="002D0BFE"/>
    <w:rPr>
      <w:rFonts w:ascii="DaxlineOT-Light" w:eastAsiaTheme="majorEastAsia" w:hAnsi="DaxlineOT-Light" w:cstheme="majorBidi"/>
      <w:sz w:val="26"/>
      <w:szCs w:val="26"/>
    </w:rPr>
  </w:style>
  <w:style w:type="character" w:customStyle="1" w:styleId="berschrift3Zchn">
    <w:name w:val="Überschrift 3 Zchn"/>
    <w:basedOn w:val="Absatz-Standardschriftart"/>
    <w:link w:val="berschrift3"/>
    <w:uiPriority w:val="9"/>
    <w:rsid w:val="002D0BFE"/>
    <w:rPr>
      <w:rFonts w:ascii="DaxlineOT-Light" w:eastAsiaTheme="majorEastAsia" w:hAnsi="DaxlineOT-Light" w:cstheme="majorBidi"/>
      <w:sz w:val="24"/>
      <w:szCs w:val="24"/>
    </w:rPr>
  </w:style>
  <w:style w:type="paragraph" w:styleId="Listenabsatz">
    <w:name w:val="List Paragraph"/>
    <w:basedOn w:val="Standard"/>
    <w:uiPriority w:val="34"/>
    <w:qFormat/>
    <w:rsid w:val="002D0BFE"/>
    <w:pPr>
      <w:ind w:left="720"/>
      <w:contextualSpacing/>
    </w:pPr>
  </w:style>
  <w:style w:type="character" w:customStyle="1" w:styleId="berschrift4Zchn">
    <w:name w:val="Überschrift 4 Zchn"/>
    <w:basedOn w:val="Absatz-Standardschriftart"/>
    <w:link w:val="berschrift4"/>
    <w:uiPriority w:val="9"/>
    <w:rsid w:val="002D0BFE"/>
    <w:rPr>
      <w:rFonts w:ascii="DaxlineOT-Light" w:eastAsiaTheme="majorEastAsia" w:hAnsi="DaxlineOT-Light" w:cstheme="majorBidi"/>
      <w:i/>
      <w:iCs/>
    </w:rPr>
  </w:style>
  <w:style w:type="paragraph" w:styleId="KeinLeerraum">
    <w:name w:val="No Spacing"/>
    <w:uiPriority w:val="1"/>
    <w:qFormat/>
    <w:rsid w:val="002D0BFE"/>
    <w:pPr>
      <w:spacing w:after="0" w:line="240" w:lineRule="auto"/>
    </w:pPr>
    <w:rPr>
      <w:rFonts w:ascii="DaxlineOT-Light" w:hAnsi="DaxlineOT-Light"/>
    </w:rPr>
  </w:style>
  <w:style w:type="paragraph" w:styleId="Kopfzeile">
    <w:name w:val="header"/>
    <w:basedOn w:val="Standard"/>
    <w:link w:val="KopfzeileZchn"/>
    <w:uiPriority w:val="99"/>
    <w:unhideWhenUsed/>
    <w:rsid w:val="002D0B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0BFE"/>
    <w:rPr>
      <w:rFonts w:ascii="DaxlineOT-Light" w:hAnsi="DaxlineOT-Light"/>
    </w:rPr>
  </w:style>
  <w:style w:type="paragraph" w:styleId="Fuzeile">
    <w:name w:val="footer"/>
    <w:basedOn w:val="Standard"/>
    <w:link w:val="FuzeileZchn"/>
    <w:uiPriority w:val="99"/>
    <w:unhideWhenUsed/>
    <w:rsid w:val="002D0B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0BFE"/>
    <w:rPr>
      <w:rFonts w:ascii="DaxlineOT-Light" w:hAnsi="DaxlineOT-Light"/>
    </w:rPr>
  </w:style>
  <w:style w:type="paragraph" w:customStyle="1" w:styleId="Callout">
    <w:name w:val="Callout"/>
    <w:basedOn w:val="Standard"/>
    <w:qFormat/>
    <w:rsid w:val="002D0BFE"/>
    <w:pPr>
      <w:framePr w:hSpace="142" w:vSpace="142" w:wrap="around" w:vAnchor="text" w:hAnchor="text" w:y="285"/>
      <w:widowControl w:val="0"/>
      <w:tabs>
        <w:tab w:val="left" w:pos="5760"/>
      </w:tabs>
      <w:autoSpaceDE w:val="0"/>
      <w:autoSpaceDN w:val="0"/>
      <w:adjustRightInd w:val="0"/>
      <w:spacing w:after="0" w:line="240" w:lineRule="auto"/>
      <w:textAlignment w:val="center"/>
    </w:pPr>
    <w:rPr>
      <w:rFonts w:ascii="DaxlineOT-Regular" w:eastAsia="MS Mincho" w:hAnsi="DaxlineOT-Regular" w:cs="DaxlinePro-Regular"/>
      <w:color w:val="000000"/>
      <w:sz w:val="24"/>
      <w:szCs w:val="24"/>
      <w:lang w:val="de-DE" w:eastAsia="de-DE"/>
    </w:rPr>
  </w:style>
  <w:style w:type="character" w:customStyle="1" w:styleId="berschrift5Zchn">
    <w:name w:val="Überschrift 5 Zchn"/>
    <w:basedOn w:val="Absatz-Standardschriftart"/>
    <w:link w:val="berschrift5"/>
    <w:uiPriority w:val="9"/>
    <w:semiHidden/>
    <w:rsid w:val="00B54714"/>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B54714"/>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B54714"/>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B5471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54714"/>
    <w:rPr>
      <w:rFonts w:asciiTheme="majorHAnsi" w:eastAsiaTheme="majorEastAsia" w:hAnsiTheme="majorHAnsi" w:cstheme="majorBidi"/>
      <w:i/>
      <w:iCs/>
      <w:color w:val="272727" w:themeColor="text1" w:themeTint="D8"/>
      <w:sz w:val="21"/>
      <w:szCs w:val="21"/>
    </w:rPr>
  </w:style>
  <w:style w:type="character" w:styleId="Hyperlink">
    <w:name w:val="Hyperlink"/>
    <w:basedOn w:val="Absatz-Standardschriftart"/>
    <w:uiPriority w:val="99"/>
    <w:unhideWhenUsed/>
    <w:rsid w:val="009D59F7"/>
    <w:rPr>
      <w:color w:val="0563C1" w:themeColor="hyperlink"/>
      <w:u w:val="single"/>
    </w:rPr>
  </w:style>
  <w:style w:type="paragraph" w:styleId="Sprechblasentext">
    <w:name w:val="Balloon Text"/>
    <w:basedOn w:val="Standard"/>
    <w:link w:val="SprechblasentextZchn"/>
    <w:uiPriority w:val="99"/>
    <w:semiHidden/>
    <w:unhideWhenUsed/>
    <w:rsid w:val="007D0A6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0A6C"/>
    <w:rPr>
      <w:rFonts w:ascii="Tahoma" w:hAnsi="Tahoma" w:cs="Tahoma"/>
      <w:sz w:val="16"/>
      <w:szCs w:val="16"/>
    </w:rPr>
  </w:style>
  <w:style w:type="paragraph" w:styleId="Textkrper-Zeileneinzug">
    <w:name w:val="Body Text Indent"/>
    <w:basedOn w:val="Standard"/>
    <w:link w:val="Textkrper-ZeileneinzugZchn"/>
    <w:semiHidden/>
    <w:rsid w:val="00AD2BA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ind w:left="709"/>
      <w:jc w:val="both"/>
    </w:pPr>
    <w:rPr>
      <w:rFonts w:ascii="Arial" w:eastAsia="Times New Roman" w:hAnsi="Arial" w:cs="Times New Roman"/>
      <w:sz w:val="24"/>
      <w:szCs w:val="20"/>
      <w:lang w:eastAsia="de-DE"/>
    </w:rPr>
  </w:style>
  <w:style w:type="character" w:customStyle="1" w:styleId="Textkrper-ZeileneinzugZchn">
    <w:name w:val="Textkörper-Zeileneinzug Zchn"/>
    <w:basedOn w:val="Absatz-Standardschriftart"/>
    <w:link w:val="Textkrper-Zeileneinzug"/>
    <w:semiHidden/>
    <w:rsid w:val="00AD2BA0"/>
    <w:rPr>
      <w:rFonts w:ascii="Arial" w:eastAsia="Times New Roman" w:hAnsi="Arial" w:cs="Times New Roman"/>
      <w:sz w:val="24"/>
      <w:szCs w:val="20"/>
      <w:lang w:eastAsia="de-DE"/>
    </w:rPr>
  </w:style>
  <w:style w:type="character" w:customStyle="1" w:styleId="NichtaufgelsteErwhnung1">
    <w:name w:val="Nicht aufgelöste Erwähnung1"/>
    <w:basedOn w:val="Absatz-Standardschriftart"/>
    <w:uiPriority w:val="99"/>
    <w:semiHidden/>
    <w:unhideWhenUsed/>
    <w:rsid w:val="00403E64"/>
    <w:rPr>
      <w:color w:val="605E5C"/>
      <w:shd w:val="clear" w:color="auto" w:fill="E1DFDD"/>
    </w:rPr>
  </w:style>
  <w:style w:type="character" w:styleId="BesuchterLink">
    <w:name w:val="FollowedHyperlink"/>
    <w:basedOn w:val="Absatz-Standardschriftart"/>
    <w:uiPriority w:val="99"/>
    <w:semiHidden/>
    <w:unhideWhenUsed/>
    <w:rsid w:val="00033B9B"/>
    <w:rPr>
      <w:color w:val="954F72" w:themeColor="followedHyperlink"/>
      <w:u w:val="single"/>
    </w:rPr>
  </w:style>
  <w:style w:type="paragraph" w:styleId="berarbeitung">
    <w:name w:val="Revision"/>
    <w:hidden/>
    <w:uiPriority w:val="99"/>
    <w:semiHidden/>
    <w:rsid w:val="00F91B9B"/>
    <w:pPr>
      <w:spacing w:after="0" w:line="240" w:lineRule="auto"/>
    </w:pPr>
    <w:rPr>
      <w:rFonts w:ascii="DaxlineOT-Light" w:hAnsi="DaxlineOT-Light"/>
    </w:rPr>
  </w:style>
  <w:style w:type="paragraph" w:styleId="NurText">
    <w:name w:val="Plain Text"/>
    <w:basedOn w:val="Standard"/>
    <w:link w:val="NurTextZchn"/>
    <w:uiPriority w:val="99"/>
    <w:unhideWhenUsed/>
    <w:rsid w:val="004D2205"/>
    <w:pPr>
      <w:spacing w:after="0" w:line="240" w:lineRule="auto"/>
    </w:pPr>
    <w:rPr>
      <w:rFonts w:ascii="Arial" w:eastAsia="Times New Roman" w:hAnsi="Arial"/>
      <w:sz w:val="20"/>
      <w:szCs w:val="21"/>
    </w:rPr>
  </w:style>
  <w:style w:type="character" w:customStyle="1" w:styleId="NurTextZchn">
    <w:name w:val="Nur Text Zchn"/>
    <w:basedOn w:val="Absatz-Standardschriftart"/>
    <w:link w:val="NurText"/>
    <w:uiPriority w:val="99"/>
    <w:rsid w:val="004D2205"/>
    <w:rPr>
      <w:rFonts w:ascii="Arial" w:eastAsia="Times New Roman" w:hAnsi="Arial"/>
      <w:sz w:val="20"/>
      <w:szCs w:val="21"/>
    </w:rPr>
  </w:style>
  <w:style w:type="character" w:styleId="Kommentarzeichen">
    <w:name w:val="annotation reference"/>
    <w:basedOn w:val="Absatz-Standardschriftart"/>
    <w:uiPriority w:val="99"/>
    <w:semiHidden/>
    <w:unhideWhenUsed/>
    <w:rsid w:val="0022124E"/>
    <w:rPr>
      <w:sz w:val="16"/>
      <w:szCs w:val="16"/>
    </w:rPr>
  </w:style>
  <w:style w:type="paragraph" w:styleId="Kommentartext">
    <w:name w:val="annotation text"/>
    <w:basedOn w:val="Standard"/>
    <w:link w:val="KommentartextZchn"/>
    <w:uiPriority w:val="99"/>
    <w:unhideWhenUsed/>
    <w:rsid w:val="0022124E"/>
    <w:pPr>
      <w:spacing w:line="240" w:lineRule="auto"/>
    </w:pPr>
    <w:rPr>
      <w:sz w:val="20"/>
      <w:szCs w:val="20"/>
    </w:rPr>
  </w:style>
  <w:style w:type="character" w:customStyle="1" w:styleId="KommentartextZchn">
    <w:name w:val="Kommentartext Zchn"/>
    <w:basedOn w:val="Absatz-Standardschriftart"/>
    <w:link w:val="Kommentartext"/>
    <w:uiPriority w:val="99"/>
    <w:rsid w:val="0022124E"/>
    <w:rPr>
      <w:rFonts w:ascii="DaxlineOT-Light" w:hAnsi="DaxlineOT-Light"/>
      <w:sz w:val="20"/>
      <w:szCs w:val="20"/>
    </w:rPr>
  </w:style>
  <w:style w:type="paragraph" w:styleId="Kommentarthema">
    <w:name w:val="annotation subject"/>
    <w:basedOn w:val="Kommentartext"/>
    <w:next w:val="Kommentartext"/>
    <w:link w:val="KommentarthemaZchn"/>
    <w:uiPriority w:val="99"/>
    <w:semiHidden/>
    <w:unhideWhenUsed/>
    <w:rsid w:val="0022124E"/>
    <w:rPr>
      <w:b/>
      <w:bCs/>
    </w:rPr>
  </w:style>
  <w:style w:type="character" w:customStyle="1" w:styleId="KommentarthemaZchn">
    <w:name w:val="Kommentarthema Zchn"/>
    <w:basedOn w:val="KommentartextZchn"/>
    <w:link w:val="Kommentarthema"/>
    <w:uiPriority w:val="99"/>
    <w:semiHidden/>
    <w:rsid w:val="0022124E"/>
    <w:rPr>
      <w:rFonts w:ascii="DaxlineOT-Light" w:hAnsi="DaxlineOT-Light"/>
      <w:b/>
      <w:bCs/>
      <w:sz w:val="20"/>
      <w:szCs w:val="20"/>
    </w:rPr>
  </w:style>
  <w:style w:type="paragraph" w:styleId="StandardWeb">
    <w:name w:val="Normal (Web)"/>
    <w:basedOn w:val="Standard"/>
    <w:uiPriority w:val="99"/>
    <w:semiHidden/>
    <w:unhideWhenUsed/>
    <w:rsid w:val="00EA1E76"/>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ichtaufgelsteErwhnung2">
    <w:name w:val="Nicht aufgelöste Erwähnung2"/>
    <w:basedOn w:val="Absatz-Standardschriftart"/>
    <w:uiPriority w:val="99"/>
    <w:semiHidden/>
    <w:unhideWhenUsed/>
    <w:rsid w:val="00AD53F6"/>
    <w:rPr>
      <w:color w:val="605E5C"/>
      <w:shd w:val="clear" w:color="auto" w:fill="E1DFDD"/>
    </w:rPr>
  </w:style>
  <w:style w:type="character" w:customStyle="1" w:styleId="NichtaufgelsteErwhnung3">
    <w:name w:val="Nicht aufgelöste Erwähnung3"/>
    <w:basedOn w:val="Absatz-Standardschriftart"/>
    <w:uiPriority w:val="99"/>
    <w:semiHidden/>
    <w:unhideWhenUsed/>
    <w:rsid w:val="008F7A28"/>
    <w:rPr>
      <w:color w:val="605E5C"/>
      <w:shd w:val="clear" w:color="auto" w:fill="E1DFDD"/>
    </w:rPr>
  </w:style>
  <w:style w:type="character" w:customStyle="1" w:styleId="NichtaufgelsteErwhnung4">
    <w:name w:val="Nicht aufgelöste Erwähnung4"/>
    <w:basedOn w:val="Absatz-Standardschriftart"/>
    <w:uiPriority w:val="99"/>
    <w:semiHidden/>
    <w:unhideWhenUsed/>
    <w:rsid w:val="009933A9"/>
    <w:rPr>
      <w:color w:val="605E5C"/>
      <w:shd w:val="clear" w:color="auto" w:fill="E1DFDD"/>
    </w:rPr>
  </w:style>
  <w:style w:type="character" w:customStyle="1" w:styleId="NichtaufgelsteErwhnung5">
    <w:name w:val="Nicht aufgelöste Erwähnung5"/>
    <w:basedOn w:val="Absatz-Standardschriftart"/>
    <w:uiPriority w:val="99"/>
    <w:semiHidden/>
    <w:unhideWhenUsed/>
    <w:rsid w:val="00C24751"/>
    <w:rPr>
      <w:color w:val="605E5C"/>
      <w:shd w:val="clear" w:color="auto" w:fill="E1DFDD"/>
    </w:rPr>
  </w:style>
  <w:style w:type="character" w:styleId="NichtaufgelsteErwhnung">
    <w:name w:val="Unresolved Mention"/>
    <w:basedOn w:val="Absatz-Standardschriftart"/>
    <w:uiPriority w:val="99"/>
    <w:semiHidden/>
    <w:unhideWhenUsed/>
    <w:rsid w:val="003B0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07965">
      <w:bodyDiv w:val="1"/>
      <w:marLeft w:val="0"/>
      <w:marRight w:val="0"/>
      <w:marTop w:val="0"/>
      <w:marBottom w:val="0"/>
      <w:divBdr>
        <w:top w:val="none" w:sz="0" w:space="0" w:color="auto"/>
        <w:left w:val="none" w:sz="0" w:space="0" w:color="auto"/>
        <w:bottom w:val="none" w:sz="0" w:space="0" w:color="auto"/>
        <w:right w:val="none" w:sz="0" w:space="0" w:color="auto"/>
      </w:divBdr>
    </w:div>
    <w:div w:id="525142769">
      <w:bodyDiv w:val="1"/>
      <w:marLeft w:val="0"/>
      <w:marRight w:val="0"/>
      <w:marTop w:val="0"/>
      <w:marBottom w:val="0"/>
      <w:divBdr>
        <w:top w:val="none" w:sz="0" w:space="0" w:color="auto"/>
        <w:left w:val="none" w:sz="0" w:space="0" w:color="auto"/>
        <w:bottom w:val="none" w:sz="0" w:space="0" w:color="auto"/>
        <w:right w:val="none" w:sz="0" w:space="0" w:color="auto"/>
      </w:divBdr>
      <w:divsChild>
        <w:div w:id="1440486626">
          <w:marLeft w:val="0"/>
          <w:marRight w:val="0"/>
          <w:marTop w:val="0"/>
          <w:marBottom w:val="960"/>
          <w:divBdr>
            <w:top w:val="none" w:sz="0" w:space="0" w:color="auto"/>
            <w:left w:val="none" w:sz="0" w:space="0" w:color="auto"/>
            <w:bottom w:val="none" w:sz="0" w:space="0" w:color="auto"/>
            <w:right w:val="none" w:sz="0" w:space="0" w:color="auto"/>
          </w:divBdr>
          <w:divsChild>
            <w:div w:id="65153873">
              <w:marLeft w:val="0"/>
              <w:marRight w:val="0"/>
              <w:marTop w:val="0"/>
              <w:marBottom w:val="0"/>
              <w:divBdr>
                <w:top w:val="none" w:sz="0" w:space="0" w:color="auto"/>
                <w:left w:val="none" w:sz="0" w:space="0" w:color="auto"/>
                <w:bottom w:val="none" w:sz="0" w:space="0" w:color="auto"/>
                <w:right w:val="none" w:sz="0" w:space="0" w:color="auto"/>
              </w:divBdr>
              <w:divsChild>
                <w:div w:id="1061052425">
                  <w:marLeft w:val="0"/>
                  <w:marRight w:val="0"/>
                  <w:marTop w:val="0"/>
                  <w:marBottom w:val="750"/>
                  <w:divBdr>
                    <w:top w:val="single" w:sz="6" w:space="0" w:color="B6B6B6"/>
                    <w:left w:val="single" w:sz="6" w:space="0" w:color="B6B6B6"/>
                    <w:bottom w:val="single" w:sz="6" w:space="0" w:color="B6B6B6"/>
                    <w:right w:val="single" w:sz="6" w:space="0" w:color="B6B6B6"/>
                  </w:divBdr>
                  <w:divsChild>
                    <w:div w:id="214897477">
                      <w:marLeft w:val="0"/>
                      <w:marRight w:val="0"/>
                      <w:marTop w:val="0"/>
                      <w:marBottom w:val="0"/>
                      <w:divBdr>
                        <w:top w:val="none" w:sz="0" w:space="0" w:color="auto"/>
                        <w:left w:val="none" w:sz="0" w:space="0" w:color="auto"/>
                        <w:bottom w:val="none" w:sz="0" w:space="0" w:color="auto"/>
                        <w:right w:val="none" w:sz="0" w:space="0" w:color="auto"/>
                      </w:divBdr>
                    </w:div>
                  </w:divsChild>
                </w:div>
                <w:div w:id="2132823996">
                  <w:marLeft w:val="0"/>
                  <w:marRight w:val="0"/>
                  <w:marTop w:val="0"/>
                  <w:marBottom w:val="750"/>
                  <w:divBdr>
                    <w:top w:val="none" w:sz="0" w:space="0" w:color="auto"/>
                    <w:left w:val="none" w:sz="0" w:space="0" w:color="auto"/>
                    <w:bottom w:val="none" w:sz="0" w:space="0" w:color="auto"/>
                    <w:right w:val="none" w:sz="0" w:space="0" w:color="auto"/>
                  </w:divBdr>
                  <w:divsChild>
                    <w:div w:id="270672521">
                      <w:marLeft w:val="0"/>
                      <w:marRight w:val="0"/>
                      <w:marTop w:val="0"/>
                      <w:marBottom w:val="0"/>
                      <w:divBdr>
                        <w:top w:val="none" w:sz="0" w:space="0" w:color="auto"/>
                        <w:left w:val="none" w:sz="0" w:space="0" w:color="auto"/>
                        <w:bottom w:val="none" w:sz="0" w:space="0" w:color="auto"/>
                        <w:right w:val="none" w:sz="0" w:space="0" w:color="auto"/>
                      </w:divBdr>
                      <w:divsChild>
                        <w:div w:id="245918631">
                          <w:marLeft w:val="0"/>
                          <w:marRight w:val="0"/>
                          <w:marTop w:val="0"/>
                          <w:marBottom w:val="0"/>
                          <w:divBdr>
                            <w:top w:val="none" w:sz="0" w:space="0" w:color="auto"/>
                            <w:left w:val="none" w:sz="0" w:space="0" w:color="auto"/>
                            <w:bottom w:val="none" w:sz="0" w:space="0" w:color="auto"/>
                            <w:right w:val="none" w:sz="0" w:space="0" w:color="auto"/>
                          </w:divBdr>
                          <w:divsChild>
                            <w:div w:id="1821802468">
                              <w:marLeft w:val="0"/>
                              <w:marRight w:val="0"/>
                              <w:marTop w:val="0"/>
                              <w:marBottom w:val="0"/>
                              <w:divBdr>
                                <w:top w:val="none" w:sz="0" w:space="0" w:color="auto"/>
                                <w:left w:val="none" w:sz="0" w:space="0" w:color="auto"/>
                                <w:bottom w:val="none" w:sz="0" w:space="0" w:color="auto"/>
                                <w:right w:val="none" w:sz="0" w:space="0" w:color="auto"/>
                              </w:divBdr>
                              <w:divsChild>
                                <w:div w:id="12860860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85753661">
              <w:marLeft w:val="0"/>
              <w:marRight w:val="0"/>
              <w:marTop w:val="0"/>
              <w:marBottom w:val="0"/>
              <w:divBdr>
                <w:top w:val="none" w:sz="0" w:space="0" w:color="auto"/>
                <w:left w:val="none" w:sz="0" w:space="0" w:color="auto"/>
                <w:bottom w:val="none" w:sz="0" w:space="0" w:color="auto"/>
                <w:right w:val="none" w:sz="0" w:space="0" w:color="auto"/>
              </w:divBdr>
              <w:divsChild>
                <w:div w:id="2130585173">
                  <w:marLeft w:val="0"/>
                  <w:marRight w:val="0"/>
                  <w:marTop w:val="0"/>
                  <w:marBottom w:val="750"/>
                  <w:divBdr>
                    <w:top w:val="none" w:sz="0" w:space="0" w:color="auto"/>
                    <w:left w:val="none" w:sz="0" w:space="0" w:color="auto"/>
                    <w:bottom w:val="none" w:sz="0" w:space="0" w:color="auto"/>
                    <w:right w:val="none" w:sz="0" w:space="0" w:color="auto"/>
                  </w:divBdr>
                  <w:divsChild>
                    <w:div w:id="15593215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571281533">
      <w:bodyDiv w:val="1"/>
      <w:marLeft w:val="0"/>
      <w:marRight w:val="0"/>
      <w:marTop w:val="0"/>
      <w:marBottom w:val="0"/>
      <w:divBdr>
        <w:top w:val="none" w:sz="0" w:space="0" w:color="auto"/>
        <w:left w:val="none" w:sz="0" w:space="0" w:color="auto"/>
        <w:bottom w:val="none" w:sz="0" w:space="0" w:color="auto"/>
        <w:right w:val="none" w:sz="0" w:space="0" w:color="auto"/>
      </w:divBdr>
    </w:div>
    <w:div w:id="630937902">
      <w:bodyDiv w:val="1"/>
      <w:marLeft w:val="0"/>
      <w:marRight w:val="0"/>
      <w:marTop w:val="0"/>
      <w:marBottom w:val="0"/>
      <w:divBdr>
        <w:top w:val="none" w:sz="0" w:space="0" w:color="auto"/>
        <w:left w:val="none" w:sz="0" w:space="0" w:color="auto"/>
        <w:bottom w:val="none" w:sz="0" w:space="0" w:color="auto"/>
        <w:right w:val="none" w:sz="0" w:space="0" w:color="auto"/>
      </w:divBdr>
    </w:div>
    <w:div w:id="814030703">
      <w:bodyDiv w:val="1"/>
      <w:marLeft w:val="0"/>
      <w:marRight w:val="0"/>
      <w:marTop w:val="0"/>
      <w:marBottom w:val="0"/>
      <w:divBdr>
        <w:top w:val="none" w:sz="0" w:space="0" w:color="auto"/>
        <w:left w:val="none" w:sz="0" w:space="0" w:color="auto"/>
        <w:bottom w:val="none" w:sz="0" w:space="0" w:color="auto"/>
        <w:right w:val="none" w:sz="0" w:space="0" w:color="auto"/>
      </w:divBdr>
    </w:div>
    <w:div w:id="164665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zg.ch/fr/" TargetMode="External"/><Relationship Id="rId18" Type="http://schemas.openxmlformats.org/officeDocument/2006/relationships/image" Target="media/image1.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instagram.com/oegafachmesse/" TargetMode="External"/><Relationship Id="rId7" Type="http://schemas.openxmlformats.org/officeDocument/2006/relationships/settings" Target="settings.xml"/><Relationship Id="rId12" Type="http://schemas.openxmlformats.org/officeDocument/2006/relationships/hyperlink" Target="https://www.jardinsuisse.ch/fr/homepage/" TargetMode="External"/><Relationship Id="rId17" Type="http://schemas.openxmlformats.org/officeDocument/2006/relationships/hyperlink" Target="https://www.dropbox.com/scl/fo/gns4lytqr53kf1zt4dauo/h?rlkey=7mfsxbcsftxrakmttn1q62um6&amp;st=bdsfddf0&amp;dl=0" TargetMode="External"/><Relationship Id="rId25" Type="http://schemas.openxmlformats.org/officeDocument/2006/relationships/hyperlink" Target="http://www.instagram.com/oegafachmesse" TargetMode="External"/><Relationship Id="rId2" Type="http://schemas.openxmlformats.org/officeDocument/2006/relationships/customXml" Target="../customXml/item2.xml"/><Relationship Id="rId16" Type="http://schemas.openxmlformats.org/officeDocument/2006/relationships/hyperlink" Target="https://www.oega.ch/fr/visiteurs/heures-d-ouverture-prix-billets"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ega.ch/fr/visiteurs/nouveautes-inscrites-aux-distinctions" TargetMode="External"/><Relationship Id="rId24" Type="http://schemas.openxmlformats.org/officeDocument/2006/relationships/hyperlink" Target="http://www.facebook.com/oegafachmesse" TargetMode="External"/><Relationship Id="rId5" Type="http://schemas.openxmlformats.org/officeDocument/2006/relationships/numbering" Target="numbering.xml"/><Relationship Id="rId15" Type="http://schemas.openxmlformats.org/officeDocument/2006/relationships/hyperlink" Target="https://www.oega.ch/fr/visiteurs/attractions" TargetMode="External"/><Relationship Id="rId23" Type="http://schemas.openxmlformats.org/officeDocument/2006/relationships/hyperlink" Target="http://www.oega.ch"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facebook.com/oegafachmes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ega.ch/fr/visiteurs/billets" TargetMode="External"/><Relationship Id="rId22" Type="http://schemas.openxmlformats.org/officeDocument/2006/relationships/image" Target="media/image3.jpe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sebel\AppData\Local\Microsoft\Windows\INetCache\Content.Outlook\UZ9VI93J\Vorlage_AP_Pressestell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5872F7BA145A4BA627FAF1FB69B2CF" ma:contentTypeVersion="4" ma:contentTypeDescription="Ein neues Dokument erstellen." ma:contentTypeScope="" ma:versionID="071019bb23f4fa70556472d0de436bc3">
  <xsd:schema xmlns:xsd="http://www.w3.org/2001/XMLSchema" xmlns:xs="http://www.w3.org/2001/XMLSchema" xmlns:p="http://schemas.microsoft.com/office/2006/metadata/properties" xmlns:ns3="aa615ddd-ecbc-4144-8299-7f760031f8d0" targetNamespace="http://schemas.microsoft.com/office/2006/metadata/properties" ma:root="true" ma:fieldsID="d493055ee0fc9a83ed28d29605c46101" ns3:_="">
    <xsd:import namespace="aa615ddd-ecbc-4144-8299-7f760031f8d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15ddd-ecbc-4144-8299-7f760031f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BC2DA2-DC6C-454C-8C76-E07102678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15ddd-ecbc-4144-8299-7f760031f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93EB88-1DD3-40E5-AA90-7A1FDD907251}">
  <ds:schemaRefs>
    <ds:schemaRef ds:uri="http://schemas.microsoft.com/sharepoint/v3/contenttype/forms"/>
  </ds:schemaRefs>
</ds:datastoreItem>
</file>

<file path=customXml/itemProps3.xml><?xml version="1.0" encoding="utf-8"?>
<ds:datastoreItem xmlns:ds="http://schemas.openxmlformats.org/officeDocument/2006/customXml" ds:itemID="{53F6E79F-0E37-429E-829C-C8A3DF576E16}">
  <ds:schemaRefs>
    <ds:schemaRef ds:uri="http://schemas.openxmlformats.org/officeDocument/2006/bibliography"/>
  </ds:schemaRefs>
</ds:datastoreItem>
</file>

<file path=customXml/itemProps4.xml><?xml version="1.0" encoding="utf-8"?>
<ds:datastoreItem xmlns:ds="http://schemas.openxmlformats.org/officeDocument/2006/customXml" ds:itemID="{D86FC01C-37CC-49C0-9CA7-2DBF0E82C3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Vorlage_AP_Pressestelle</Template>
  <TotalTime>0</TotalTime>
  <Pages>2</Pages>
  <Words>839</Words>
  <Characters>5287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 Tatiana</dc:creator>
  <cp:keywords/>
  <dc:description/>
  <cp:lastModifiedBy>Presse@oega.ch</cp:lastModifiedBy>
  <cp:revision>8</cp:revision>
  <cp:lastPrinted>2026-06-24T06:24:00Z</cp:lastPrinted>
  <dcterms:created xsi:type="dcterms:W3CDTF">2026-06-22T06:22:00Z</dcterms:created>
  <dcterms:modified xsi:type="dcterms:W3CDTF">2026-06-24T07:19:00Z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0x0101001F5872F7BA145A4BA627FAF1FB69B2CF</vt:lpwstr>
  </property>
</Properties>
</file>